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1E" w:rsidRDefault="00A22E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2E1E" w:rsidRDefault="00A22E1E">
      <w:pPr>
        <w:pStyle w:val="ConsPlusNormal"/>
        <w:outlineLvl w:val="0"/>
      </w:pPr>
    </w:p>
    <w:p w:rsidR="00A22E1E" w:rsidRDefault="00A22E1E">
      <w:pPr>
        <w:pStyle w:val="ConsPlusTitle"/>
        <w:jc w:val="center"/>
      </w:pPr>
      <w:r>
        <w:t>ДУМА ГОРОДСКОГО ОКРУГА СУХОЙ ЛОГ</w:t>
      </w:r>
    </w:p>
    <w:p w:rsidR="00A22E1E" w:rsidRDefault="00A22E1E">
      <w:pPr>
        <w:pStyle w:val="ConsPlusTitle"/>
        <w:jc w:val="center"/>
      </w:pPr>
      <w:r>
        <w:t>ПЯТЫЙ СОЗЫВ</w:t>
      </w:r>
    </w:p>
    <w:p w:rsidR="00A22E1E" w:rsidRDefault="00A22E1E">
      <w:pPr>
        <w:pStyle w:val="ConsPlusTitle"/>
        <w:jc w:val="center"/>
      </w:pPr>
      <w:r>
        <w:t>Сорок пятое заседание</w:t>
      </w:r>
    </w:p>
    <w:p w:rsidR="00A22E1E" w:rsidRDefault="00A22E1E">
      <w:pPr>
        <w:pStyle w:val="ConsPlusTitle"/>
        <w:jc w:val="center"/>
      </w:pPr>
    </w:p>
    <w:p w:rsidR="00A22E1E" w:rsidRDefault="00A22E1E">
      <w:pPr>
        <w:pStyle w:val="ConsPlusTitle"/>
        <w:jc w:val="center"/>
      </w:pPr>
      <w:r>
        <w:t>РЕШЕНИЕ</w:t>
      </w:r>
    </w:p>
    <w:p w:rsidR="00A22E1E" w:rsidRDefault="00A22E1E">
      <w:pPr>
        <w:pStyle w:val="ConsPlusTitle"/>
        <w:jc w:val="center"/>
      </w:pPr>
      <w:r>
        <w:t>от 29 октября 2015 г. N 375-РД</w:t>
      </w:r>
    </w:p>
    <w:p w:rsidR="00A22E1E" w:rsidRDefault="00A22E1E">
      <w:pPr>
        <w:pStyle w:val="ConsPlusTitle"/>
        <w:jc w:val="center"/>
      </w:pPr>
    </w:p>
    <w:p w:rsidR="00A22E1E" w:rsidRDefault="00A22E1E">
      <w:pPr>
        <w:pStyle w:val="ConsPlusTitle"/>
        <w:jc w:val="center"/>
      </w:pPr>
      <w:r>
        <w:t>О ВНЕСЕНИИ ИЗМЕНЕНИЙ В ПОЛОЖЕНИЕ О КОМИССИИ</w:t>
      </w:r>
    </w:p>
    <w:p w:rsidR="00A22E1E" w:rsidRDefault="00A22E1E">
      <w:pPr>
        <w:pStyle w:val="ConsPlusTitle"/>
        <w:jc w:val="center"/>
      </w:pPr>
      <w:r>
        <w:t>ПО СОБЛЮДЕНИЮ ТРЕБОВАНИЙ К СЛУЖЕБНОМУ ПОВЕДЕНИЮ</w:t>
      </w:r>
    </w:p>
    <w:p w:rsidR="00A22E1E" w:rsidRDefault="00A22E1E">
      <w:pPr>
        <w:pStyle w:val="ConsPlusTitle"/>
        <w:jc w:val="center"/>
      </w:pPr>
      <w:r>
        <w:t>МУНИЦИПАЛЬНЫХ СЛУЖАЩИХ ГОРОДСКОГО ОКРУГА СУХОЙ ЛОГ И</w:t>
      </w:r>
    </w:p>
    <w:p w:rsidR="00A22E1E" w:rsidRDefault="00A22E1E">
      <w:pPr>
        <w:pStyle w:val="ConsPlusTitle"/>
        <w:jc w:val="center"/>
      </w:pPr>
      <w:r>
        <w:t>УРЕГУЛИРОВАНИЮ КОНФЛИКТА ИНТЕРЕСОВ</w:t>
      </w:r>
    </w:p>
    <w:p w:rsidR="00A22E1E" w:rsidRDefault="00A22E1E">
      <w:pPr>
        <w:pStyle w:val="ConsPlusNormal"/>
      </w:pPr>
    </w:p>
    <w:p w:rsidR="00A22E1E" w:rsidRDefault="00A22E1E">
      <w:pPr>
        <w:pStyle w:val="ConsPlusNormal"/>
        <w:ind w:firstLine="540"/>
        <w:jc w:val="both"/>
      </w:pPr>
      <w:r>
        <w:t xml:space="preserve">В целях профилактики коррупционных и иных правонарушений на муниципальной службе городского округа Сухой Лог и 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 Дума городского округа решила:</w:t>
      </w:r>
    </w:p>
    <w:p w:rsidR="00A22E1E" w:rsidRDefault="00A22E1E">
      <w:pPr>
        <w:pStyle w:val="ConsPlusNormal"/>
        <w:ind w:firstLine="540"/>
        <w:jc w:val="both"/>
      </w:pPr>
      <w:r>
        <w:t xml:space="preserve">1. Внести следующие изменения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городского округа Сухой Лог, утвержденное Решением Думы городского округа от 29 января 2015 г. N 312-РД (в редакции Решения Думы городского округа от 28 мая 2015 года N 340-РД):</w:t>
      </w:r>
    </w:p>
    <w:p w:rsidR="00A22E1E" w:rsidRDefault="00A22E1E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пункте 2</w:t>
        </w:r>
      </w:hyperlink>
      <w:r>
        <w:t xml:space="preserve"> слова "муниципальных служащих органов местного самоуправления" заменить словами "муниципальных служащих, замещающих должности в органах местного самоуправления";</w:t>
      </w:r>
    </w:p>
    <w:p w:rsidR="00A22E1E" w:rsidRDefault="00A22E1E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A22E1E" w:rsidRDefault="00A22E1E">
      <w:pPr>
        <w:pStyle w:val="ConsPlusNormal"/>
        <w:ind w:firstLine="540"/>
        <w:jc w:val="both"/>
      </w:pPr>
      <w:r>
        <w:t xml:space="preserve">"7. Состав комиссии формируется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Свердловской области от 29.10.2007 N 136-ОЗ "Об особенностях муниципальной службы на территории Свердловской области".";</w:t>
      </w:r>
    </w:p>
    <w:p w:rsidR="00A22E1E" w:rsidRDefault="00A22E1E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абзац четвертый подпункта 2 пункта 10</w:t>
        </w:r>
      </w:hyperlink>
      <w:r>
        <w:t xml:space="preserve"> признать утратившим силу;</w:t>
      </w:r>
    </w:p>
    <w:p w:rsidR="00A22E1E" w:rsidRDefault="00A22E1E">
      <w:pPr>
        <w:pStyle w:val="ConsPlusNormal"/>
        <w:ind w:firstLine="540"/>
        <w:jc w:val="both"/>
      </w:pPr>
      <w:r>
        <w:t xml:space="preserve">4) в </w:t>
      </w:r>
      <w:hyperlink r:id="rId11" w:history="1">
        <w:r>
          <w:rPr>
            <w:color w:val="0000FF"/>
          </w:rPr>
          <w:t>подпункте 5 пункта 10</w:t>
        </w:r>
      </w:hyperlink>
      <w:r>
        <w:t xml:space="preserve"> слова "государственный орган" в соответствующих падежах заменить словами "орган местного самоуправления" в соответствующих падежах, слова "государственного управления" заменить словами "муниципального управления", слова "государственной службы" заменить словами "муниципальной службы";</w:t>
      </w:r>
    </w:p>
    <w:p w:rsidR="00A22E1E" w:rsidRDefault="00A22E1E">
      <w:pPr>
        <w:pStyle w:val="ConsPlusNormal"/>
        <w:ind w:firstLine="540"/>
        <w:jc w:val="both"/>
      </w:pPr>
      <w:r>
        <w:t xml:space="preserve">5) в </w:t>
      </w:r>
      <w:hyperlink r:id="rId12" w:history="1">
        <w:r>
          <w:rPr>
            <w:color w:val="0000FF"/>
          </w:rPr>
          <w:t>подпункте "а" пункта 14</w:t>
        </w:r>
      </w:hyperlink>
      <w:r>
        <w:t xml:space="preserve">, в </w:t>
      </w:r>
      <w:hyperlink r:id="rId13" w:history="1">
        <w:r>
          <w:rPr>
            <w:color w:val="0000FF"/>
          </w:rPr>
          <w:t>пунктах 33</w:t>
        </w:r>
      </w:hyperlink>
      <w:r>
        <w:t xml:space="preserve"> и </w:t>
      </w:r>
      <w:hyperlink r:id="rId14" w:history="1">
        <w:r>
          <w:rPr>
            <w:color w:val="0000FF"/>
          </w:rPr>
          <w:t>35</w:t>
        </w:r>
      </w:hyperlink>
      <w:r>
        <w:t xml:space="preserve"> слова "рабочих дней" заменить словами "календарных дней";</w:t>
      </w:r>
    </w:p>
    <w:p w:rsidR="00A22E1E" w:rsidRDefault="00A22E1E">
      <w:pPr>
        <w:pStyle w:val="ConsPlusNormal"/>
        <w:ind w:firstLine="540"/>
        <w:jc w:val="both"/>
      </w:pPr>
      <w:r>
        <w:t xml:space="preserve">6) в </w:t>
      </w:r>
      <w:hyperlink r:id="rId15" w:history="1">
        <w:r>
          <w:rPr>
            <w:color w:val="0000FF"/>
          </w:rPr>
          <w:t>пункте 18</w:t>
        </w:r>
      </w:hyperlink>
      <w:r>
        <w:t xml:space="preserve"> слова "государственного служащего" заменить словами "муниципального служащего", слова "должность государственной службы" заменить словами "должность муниципальной службы", слова "в государственном органе" заменить словами "в органе местного самоуправления";</w:t>
      </w:r>
    </w:p>
    <w:p w:rsidR="00A22E1E" w:rsidRDefault="00A22E1E">
      <w:pPr>
        <w:pStyle w:val="ConsPlusNormal"/>
        <w:ind w:firstLine="540"/>
        <w:jc w:val="both"/>
      </w:pPr>
      <w:r>
        <w:t xml:space="preserve">7) </w:t>
      </w:r>
      <w:hyperlink r:id="rId16" w:history="1">
        <w:r>
          <w:rPr>
            <w:color w:val="0000FF"/>
          </w:rPr>
          <w:t>пункт 24.1</w:t>
        </w:r>
      </w:hyperlink>
      <w:r>
        <w:t xml:space="preserve"> признать утратившим силу;</w:t>
      </w:r>
    </w:p>
    <w:p w:rsidR="00A22E1E" w:rsidRDefault="00A22E1E">
      <w:pPr>
        <w:pStyle w:val="ConsPlusNormal"/>
        <w:ind w:firstLine="540"/>
        <w:jc w:val="both"/>
      </w:pPr>
      <w:r>
        <w:t xml:space="preserve">8) в </w:t>
      </w:r>
      <w:hyperlink r:id="rId17" w:history="1">
        <w:r>
          <w:rPr>
            <w:color w:val="0000FF"/>
          </w:rPr>
          <w:t>пункте 26</w:t>
        </w:r>
      </w:hyperlink>
      <w:r>
        <w:t xml:space="preserve"> слова "пунктами 21 - 24.1, 25 и 27" заменить словами "пунктами 21 - 24, 25 и 27".</w:t>
      </w:r>
    </w:p>
    <w:p w:rsidR="00A22E1E" w:rsidRDefault="00A22E1E">
      <w:pPr>
        <w:pStyle w:val="ConsPlusNormal"/>
        <w:ind w:firstLine="540"/>
        <w:jc w:val="both"/>
      </w:pPr>
      <w:r>
        <w:t>2. Опубликовать настоящее Решение в газете "Знамя Победы" и разместить на официальном сайте городского округа Сухой Лог.</w:t>
      </w:r>
    </w:p>
    <w:p w:rsidR="00A22E1E" w:rsidRDefault="00A22E1E">
      <w:pPr>
        <w:pStyle w:val="ConsPlusNormal"/>
        <w:ind w:firstLine="540"/>
        <w:jc w:val="both"/>
      </w:pPr>
      <w:r>
        <w:t>3. Контроль исполнения настоящего Решения возложить на мандатную комиссию (Коновалова И.В.).</w:t>
      </w:r>
    </w:p>
    <w:p w:rsidR="00A22E1E" w:rsidRDefault="00A22E1E">
      <w:pPr>
        <w:pStyle w:val="ConsPlusNormal"/>
      </w:pPr>
    </w:p>
    <w:p w:rsidR="00A22E1E" w:rsidRDefault="00A22E1E">
      <w:pPr>
        <w:pStyle w:val="ConsPlusNormal"/>
        <w:jc w:val="right"/>
      </w:pPr>
      <w:r>
        <w:t>Глава</w:t>
      </w:r>
    </w:p>
    <w:p w:rsidR="00A22E1E" w:rsidRDefault="00A22E1E">
      <w:pPr>
        <w:pStyle w:val="ConsPlusNormal"/>
        <w:jc w:val="right"/>
      </w:pPr>
      <w:r>
        <w:t>городского округа</w:t>
      </w:r>
    </w:p>
    <w:p w:rsidR="00A22E1E" w:rsidRDefault="00A22E1E">
      <w:pPr>
        <w:pStyle w:val="ConsPlusNormal"/>
        <w:jc w:val="right"/>
      </w:pPr>
      <w:r>
        <w:t>С.К.СУХАНОВ</w:t>
      </w:r>
    </w:p>
    <w:p w:rsidR="00A22E1E" w:rsidRDefault="00A22E1E">
      <w:pPr>
        <w:pStyle w:val="ConsPlusNormal"/>
      </w:pPr>
    </w:p>
    <w:p w:rsidR="00A22E1E" w:rsidRDefault="00A22E1E">
      <w:pPr>
        <w:pStyle w:val="ConsPlusNormal"/>
        <w:jc w:val="right"/>
      </w:pPr>
      <w:r>
        <w:lastRenderedPageBreak/>
        <w:t>Председатель Думы</w:t>
      </w:r>
    </w:p>
    <w:p w:rsidR="00A22E1E" w:rsidRDefault="00A22E1E">
      <w:pPr>
        <w:pStyle w:val="ConsPlusNormal"/>
        <w:jc w:val="right"/>
      </w:pPr>
      <w:r>
        <w:t>городского округа</w:t>
      </w:r>
    </w:p>
    <w:p w:rsidR="00A22E1E" w:rsidRDefault="00A22E1E">
      <w:pPr>
        <w:pStyle w:val="ConsPlusNormal"/>
        <w:jc w:val="right"/>
      </w:pPr>
      <w:r>
        <w:t>В.С.ПОРЯДИН</w:t>
      </w:r>
    </w:p>
    <w:p w:rsidR="00A22E1E" w:rsidRDefault="00A22E1E">
      <w:pPr>
        <w:pStyle w:val="ConsPlusNormal"/>
      </w:pPr>
    </w:p>
    <w:p w:rsidR="00A22E1E" w:rsidRDefault="00A22E1E">
      <w:pPr>
        <w:pStyle w:val="ConsPlusNormal"/>
      </w:pPr>
    </w:p>
    <w:p w:rsidR="00A22E1E" w:rsidRDefault="00A22E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BC7" w:rsidRDefault="00A22E1E">
      <w:bookmarkStart w:id="0" w:name="_GoBack"/>
      <w:bookmarkEnd w:id="0"/>
    </w:p>
    <w:sectPr w:rsidR="005D1BC7" w:rsidSect="0010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1E"/>
    <w:rsid w:val="00A22E1E"/>
    <w:rsid w:val="00C8273D"/>
    <w:rsid w:val="00E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5829B-151B-498D-8CDD-6A92A74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672385446DBD693FB0FD34C3BF85DC269D137F3742A5BD20D494AD70B634B8E98CA8BE148E4DA1DCA9477V1QAL" TargetMode="External"/><Relationship Id="rId13" Type="http://schemas.openxmlformats.org/officeDocument/2006/relationships/hyperlink" Target="consultantplus://offline/ref=AEC672385446DBD693FB0FD34C3BF85DC269D137F3742A5BD20D494AD70B634B8E98CA8BE148E4DA1DCA947FV1Q1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C672385446DBD693FB0FD34C3BF85DC269D137F3742A5BD20D494AD70B634B8E98CA8BE148E4DA1DCA9477V1Q7L" TargetMode="External"/><Relationship Id="rId12" Type="http://schemas.openxmlformats.org/officeDocument/2006/relationships/hyperlink" Target="consultantplus://offline/ref=AEC672385446DBD693FB0FD34C3BF85DC269D137F3742A5BD20D494AD70B634B8E98CA8BE148E4DA1DCA9472V1QAL" TargetMode="External"/><Relationship Id="rId17" Type="http://schemas.openxmlformats.org/officeDocument/2006/relationships/hyperlink" Target="consultantplus://offline/ref=AEC672385446DBD693FB0FD34C3BF85DC269D137F3742A5BD20D494AD70B634B8E98CA8BE148E4DA1DCA9576V1Q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C672385446DBD693FB0FD34C3BF85DC269D137F3742A5BD20D494AD70B634B8E98CA8BE148E4DA1DCA9576V1Q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672385446DBD693FB0FD34C3BF85DC269D137F3742A5BD20D494AD70B634B8E98CA8BE148E4DA1DCA9477V1Q1L" TargetMode="External"/><Relationship Id="rId11" Type="http://schemas.openxmlformats.org/officeDocument/2006/relationships/hyperlink" Target="consultantplus://offline/ref=AEC672385446DBD693FB0FD34C3BF85DC269D137F3742A5BD20D494AD70B634B8E98CA8BE148E4DA1DCA947FV1QAL" TargetMode="External"/><Relationship Id="rId5" Type="http://schemas.openxmlformats.org/officeDocument/2006/relationships/hyperlink" Target="consultantplus://offline/ref=AEC672385446DBD693FB11DE5A57A657C265893EFB79230D8E5A4F1D88V5QBL" TargetMode="External"/><Relationship Id="rId15" Type="http://schemas.openxmlformats.org/officeDocument/2006/relationships/hyperlink" Target="consultantplus://offline/ref=AEC672385446DBD693FB0FD34C3BF85DC269D137F3742A5BD20D494AD70B634B8E98CA8BE148E4DA1DCA9576V1Q3L" TargetMode="External"/><Relationship Id="rId10" Type="http://schemas.openxmlformats.org/officeDocument/2006/relationships/hyperlink" Target="consultantplus://offline/ref=AEC672385446DBD693FB0FD34C3BF85DC269D137F3742A5BD20D494AD70B634B8E98CA8BE148E4DA1DCA947FV1QB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C672385446DBD693FB0FD34C3BF85DC269D137F3742B52D60B494AD70B634B8EV9Q8L" TargetMode="External"/><Relationship Id="rId14" Type="http://schemas.openxmlformats.org/officeDocument/2006/relationships/hyperlink" Target="consultantplus://offline/ref=AEC672385446DBD693FB0FD34C3BF85DC269D137F3742A5BD20D494AD70B634B8E98CA8BE148E4DA1DCA947FV1Q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Тютяева Наталья Александровна</dc:creator>
  <cp:keywords/>
  <dc:description/>
  <cp:lastModifiedBy>Тютяева Наталья Александровна</cp:lastModifiedBy>
  <cp:revision>1</cp:revision>
  <dcterms:created xsi:type="dcterms:W3CDTF">2017-02-02T11:16:00Z</dcterms:created>
  <dcterms:modified xsi:type="dcterms:W3CDTF">2017-02-02T11:16:00Z</dcterms:modified>
</cp:coreProperties>
</file>