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57F" w:rsidRDefault="00D2057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2057F" w:rsidRDefault="00D2057F">
      <w:pPr>
        <w:pStyle w:val="ConsPlusNormal"/>
        <w:outlineLvl w:val="0"/>
      </w:pPr>
    </w:p>
    <w:p w:rsidR="00D2057F" w:rsidRDefault="00D2057F">
      <w:pPr>
        <w:pStyle w:val="ConsPlusTitle"/>
        <w:jc w:val="center"/>
        <w:outlineLvl w:val="0"/>
      </w:pPr>
      <w:r>
        <w:t>ГЛАВА ГОРОДСКОГО ОКРУГА СУХОЙ ЛОГ</w:t>
      </w:r>
    </w:p>
    <w:p w:rsidR="00D2057F" w:rsidRDefault="00D2057F">
      <w:pPr>
        <w:pStyle w:val="ConsPlusTitle"/>
        <w:jc w:val="center"/>
      </w:pPr>
    </w:p>
    <w:p w:rsidR="00D2057F" w:rsidRDefault="00D2057F">
      <w:pPr>
        <w:pStyle w:val="ConsPlusTitle"/>
        <w:jc w:val="center"/>
      </w:pPr>
      <w:r>
        <w:t>ПОСТАНОВЛЕНИЕ</w:t>
      </w:r>
    </w:p>
    <w:p w:rsidR="00D2057F" w:rsidRDefault="00D2057F">
      <w:pPr>
        <w:pStyle w:val="ConsPlusTitle"/>
        <w:jc w:val="center"/>
      </w:pPr>
      <w:r>
        <w:t>от 28 апреля 2017 г. N 560-ПГ</w:t>
      </w:r>
    </w:p>
    <w:p w:rsidR="00D2057F" w:rsidRDefault="00D2057F">
      <w:pPr>
        <w:pStyle w:val="ConsPlusTitle"/>
        <w:jc w:val="center"/>
      </w:pPr>
    </w:p>
    <w:p w:rsidR="00D2057F" w:rsidRDefault="00D2057F">
      <w:pPr>
        <w:pStyle w:val="ConsPlusTitle"/>
        <w:jc w:val="center"/>
      </w:pPr>
      <w:r>
        <w:t>ОБ ОРГАНИЗАЦИИ И ПРОВЕДЕНИИ ОТКРЫТОГО КОНКУРСА</w:t>
      </w:r>
    </w:p>
    <w:p w:rsidR="00D2057F" w:rsidRDefault="00D2057F">
      <w:pPr>
        <w:pStyle w:val="ConsPlusTitle"/>
        <w:jc w:val="center"/>
      </w:pPr>
      <w:r>
        <w:t>НА ПРАВО ОСУЩЕСТВЛЕНИЯ ПЕРЕВОЗОК ПО ОДНОМУ ИЛИ</w:t>
      </w:r>
    </w:p>
    <w:p w:rsidR="00D2057F" w:rsidRDefault="00D2057F">
      <w:pPr>
        <w:pStyle w:val="ConsPlusTitle"/>
        <w:jc w:val="center"/>
      </w:pPr>
      <w:r>
        <w:t>НЕСКОЛЬКИМ МУНИЦИПАЛЬНЫМ МАРШРУТАМ РЕГУЛЯРНЫХ ПЕРЕВОЗОК</w:t>
      </w:r>
    </w:p>
    <w:p w:rsidR="00D2057F" w:rsidRDefault="00D2057F">
      <w:pPr>
        <w:pStyle w:val="ConsPlusTitle"/>
        <w:jc w:val="center"/>
      </w:pPr>
      <w:r>
        <w:t>ПАССАЖИРОВ И БАГАЖА АВТОМОБИЛЬНЫМ ТРАНСПОРТОМ</w:t>
      </w:r>
    </w:p>
    <w:p w:rsidR="00D2057F" w:rsidRDefault="00D2057F">
      <w:pPr>
        <w:pStyle w:val="ConsPlusTitle"/>
        <w:jc w:val="center"/>
      </w:pPr>
      <w:r>
        <w:t>В ГРАНИЦАХ ГОРОДСКОГО ОКРУГА СУХОЙ ЛОГ</w:t>
      </w:r>
    </w:p>
    <w:p w:rsidR="00D2057F" w:rsidRDefault="00D2057F">
      <w:pPr>
        <w:pStyle w:val="ConsPlusNormal"/>
      </w:pPr>
    </w:p>
    <w:p w:rsidR="00D2057F" w:rsidRDefault="00D2057F">
      <w:pPr>
        <w:pStyle w:val="ConsPlusNormal"/>
        <w:ind w:firstLine="540"/>
        <w:jc w:val="both"/>
      </w:pPr>
      <w:r>
        <w:t xml:space="preserve">В соответствии с Федеральным </w:t>
      </w:r>
      <w:hyperlink r:id="rId5"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6"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7" w:history="1">
        <w:r>
          <w:rPr>
            <w:color w:val="0000FF"/>
          </w:rPr>
          <w:t>Законом</w:t>
        </w:r>
      </w:hyperlink>
      <w:r>
        <w:t xml:space="preserve"> Свердловской области от 21.12.2015 N 160-ОЗ "Об организации транспортного обслуживания населения на территории Свердловской области", </w:t>
      </w:r>
      <w:hyperlink r:id="rId8" w:history="1">
        <w:r>
          <w:rPr>
            <w:color w:val="0000FF"/>
          </w:rPr>
          <w:t>Решением</w:t>
        </w:r>
      </w:hyperlink>
      <w:r>
        <w:t xml:space="preserve"> Думы городского округа Сухой Лог от 27.04.2017 N 529-РД "Об организации транспортного обслуживания населения в границах городского округа Сухой Лог", руководствуясь </w:t>
      </w:r>
      <w:hyperlink r:id="rId9" w:history="1">
        <w:r>
          <w:rPr>
            <w:color w:val="0000FF"/>
          </w:rPr>
          <w:t>статьей 31</w:t>
        </w:r>
      </w:hyperlink>
      <w:r>
        <w:t xml:space="preserve"> Устава городского округа Сухой Лог, постановляю:</w:t>
      </w:r>
    </w:p>
    <w:p w:rsidR="00D2057F" w:rsidRDefault="00D2057F">
      <w:pPr>
        <w:pStyle w:val="ConsPlusNormal"/>
        <w:spacing w:before="220"/>
        <w:ind w:firstLine="540"/>
        <w:jc w:val="both"/>
      </w:pPr>
      <w:r>
        <w:t xml:space="preserve">1. Утвердить </w:t>
      </w:r>
      <w:hyperlink w:anchor="P34" w:history="1">
        <w:r>
          <w:rPr>
            <w:color w:val="0000FF"/>
          </w:rPr>
          <w:t>Положение</w:t>
        </w:r>
      </w:hyperlink>
      <w:r>
        <w:t xml:space="preserve"> о проведении открытого конкурса на право осуществления перевозок по одному или нескольким муниципальным маршрутам регулярных перевозок пассажиров и багажа автомобильным транспортом в границах городского округа Сухой Лог (прилагается).</w:t>
      </w:r>
    </w:p>
    <w:p w:rsidR="00D2057F" w:rsidRDefault="00D2057F">
      <w:pPr>
        <w:pStyle w:val="ConsPlusNormal"/>
        <w:spacing w:before="220"/>
        <w:ind w:firstLine="540"/>
        <w:jc w:val="both"/>
      </w:pPr>
      <w:r>
        <w:t xml:space="preserve">2. Утвердить </w:t>
      </w:r>
      <w:hyperlink w:anchor="P584" w:history="1">
        <w:r>
          <w:rPr>
            <w:color w:val="0000FF"/>
          </w:rPr>
          <w:t>Шкалу</w:t>
        </w:r>
      </w:hyperlink>
      <w:r>
        <w:t xml:space="preserve"> для оценки критериев, по которым осуществляется оценка и сопоставление заявок на участие в открытом конкурсе на право осуществления перевозок по одному или нескольким муниципальным маршрутам регулярных перевозок пассажиров и багажа автомобильным транспортом в границах городского округа Сухой Лог (прилагается).</w:t>
      </w:r>
    </w:p>
    <w:p w:rsidR="00D2057F" w:rsidRDefault="00D2057F">
      <w:pPr>
        <w:pStyle w:val="ConsPlusNormal"/>
        <w:spacing w:before="220"/>
        <w:ind w:firstLine="540"/>
        <w:jc w:val="both"/>
      </w:pPr>
      <w:r>
        <w:t xml:space="preserve">3. Утвердить </w:t>
      </w:r>
      <w:hyperlink w:anchor="P759" w:history="1">
        <w:r>
          <w:rPr>
            <w:color w:val="0000FF"/>
          </w:rPr>
          <w:t>Состав</w:t>
        </w:r>
      </w:hyperlink>
      <w:r>
        <w:t xml:space="preserve"> конкурсной комиссии по проведению открытого конкурса на право осуществления перевозок по одному или нескольким муниципальным маршрутам регулярных перевозок пассажиров и багажа автомобильным транспортом в границах городского округа Сухой Лог (прилагается).</w:t>
      </w:r>
    </w:p>
    <w:p w:rsidR="00D2057F" w:rsidRDefault="00D2057F">
      <w:pPr>
        <w:pStyle w:val="ConsPlusNormal"/>
        <w:spacing w:before="220"/>
        <w:ind w:firstLine="540"/>
        <w:jc w:val="both"/>
      </w:pPr>
      <w:r>
        <w:t xml:space="preserve">4. Признать утратившим силу </w:t>
      </w:r>
      <w:hyperlink r:id="rId10" w:history="1">
        <w:r>
          <w:rPr>
            <w:color w:val="0000FF"/>
          </w:rPr>
          <w:t>Постановление</w:t>
        </w:r>
      </w:hyperlink>
      <w:r>
        <w:t xml:space="preserve"> Главы городского округа Сухой Лог от 13.09.2013 N 1911-ПГ "Об утверждении Положения о проведении открытого конкурса на право осуществления перевозок пассажиров по маршрутам, входящим в единую маршрутную сеть на территории городского округа Сухой Лог" с изменениями, внесенными </w:t>
      </w:r>
      <w:hyperlink r:id="rId11" w:history="1">
        <w:r>
          <w:rPr>
            <w:color w:val="0000FF"/>
          </w:rPr>
          <w:t>Постановлением</w:t>
        </w:r>
      </w:hyperlink>
      <w:r>
        <w:t xml:space="preserve"> Главы городского округа Сухой Лог от 05.03.2014 N 411-ПГ.</w:t>
      </w:r>
    </w:p>
    <w:p w:rsidR="00D2057F" w:rsidRDefault="00D2057F">
      <w:pPr>
        <w:pStyle w:val="ConsPlusNormal"/>
        <w:spacing w:before="220"/>
        <w:ind w:firstLine="540"/>
        <w:jc w:val="both"/>
      </w:pPr>
      <w:r>
        <w:t xml:space="preserve">5. Признать утратившим силу </w:t>
      </w:r>
      <w:hyperlink r:id="rId12" w:history="1">
        <w:r>
          <w:rPr>
            <w:color w:val="0000FF"/>
          </w:rPr>
          <w:t>Постановление</w:t>
        </w:r>
      </w:hyperlink>
      <w:r>
        <w:t xml:space="preserve"> Главы городского округа Сухой Лог от 10.10.2012 N 2086-ПГ "Об утверждении Положения о комиссии по организации транспортного обслуживания населения городского округа Сухой Лог" с изменениями, внесенными Постановлениями Главы городского округа Сухой Лог от 03.02.2014 </w:t>
      </w:r>
      <w:hyperlink r:id="rId13" w:history="1">
        <w:r>
          <w:rPr>
            <w:color w:val="0000FF"/>
          </w:rPr>
          <w:t>N 134-ПГ</w:t>
        </w:r>
      </w:hyperlink>
      <w:r>
        <w:t xml:space="preserve">, от 12.12.2016 </w:t>
      </w:r>
      <w:hyperlink r:id="rId14" w:history="1">
        <w:r>
          <w:rPr>
            <w:color w:val="0000FF"/>
          </w:rPr>
          <w:t>N 2093-ПГ</w:t>
        </w:r>
      </w:hyperlink>
      <w:r>
        <w:t>.</w:t>
      </w:r>
    </w:p>
    <w:p w:rsidR="00D2057F" w:rsidRDefault="00D2057F">
      <w:pPr>
        <w:pStyle w:val="ConsPlusNormal"/>
        <w:spacing w:before="220"/>
        <w:ind w:firstLine="540"/>
        <w:jc w:val="both"/>
      </w:pPr>
      <w:r>
        <w:t>6. Опубликовать настоящее Постановление в газете "Знамя Победы" и разместить на официальном сайте городского округа Сухой Лог.</w:t>
      </w:r>
    </w:p>
    <w:p w:rsidR="00D2057F" w:rsidRDefault="00D2057F">
      <w:pPr>
        <w:pStyle w:val="ConsPlusNormal"/>
        <w:spacing w:before="220"/>
        <w:ind w:firstLine="540"/>
        <w:jc w:val="both"/>
      </w:pPr>
      <w:r>
        <w:t>7. Контроль исполнения настоящего Постановления возложить на заместителя главы Администрации городского округа Рубцова А.В.</w:t>
      </w:r>
    </w:p>
    <w:p w:rsidR="00D2057F" w:rsidRDefault="00D2057F">
      <w:pPr>
        <w:pStyle w:val="ConsPlusNormal"/>
      </w:pPr>
    </w:p>
    <w:p w:rsidR="00D2057F" w:rsidRDefault="00D2057F">
      <w:pPr>
        <w:pStyle w:val="ConsPlusNormal"/>
        <w:jc w:val="right"/>
      </w:pPr>
      <w:proofErr w:type="spellStart"/>
      <w:r>
        <w:t>Врио</w:t>
      </w:r>
      <w:proofErr w:type="spellEnd"/>
      <w:r>
        <w:t xml:space="preserve"> Главы</w:t>
      </w:r>
    </w:p>
    <w:p w:rsidR="00D2057F" w:rsidRDefault="00D2057F">
      <w:pPr>
        <w:pStyle w:val="ConsPlusNormal"/>
        <w:jc w:val="right"/>
      </w:pPr>
      <w:r>
        <w:lastRenderedPageBreak/>
        <w:t>городского округа</w:t>
      </w:r>
    </w:p>
    <w:p w:rsidR="00D2057F" w:rsidRDefault="00D2057F">
      <w:pPr>
        <w:pStyle w:val="ConsPlusNormal"/>
        <w:jc w:val="right"/>
      </w:pPr>
      <w:r>
        <w:t>Р.Ю.ВАЛОВ</w:t>
      </w: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jc w:val="right"/>
        <w:outlineLvl w:val="0"/>
      </w:pPr>
      <w:r>
        <w:t>Утверждено</w:t>
      </w:r>
    </w:p>
    <w:p w:rsidR="00D2057F" w:rsidRDefault="00D2057F">
      <w:pPr>
        <w:pStyle w:val="ConsPlusNormal"/>
        <w:jc w:val="right"/>
      </w:pPr>
      <w:r>
        <w:t>Постановлением Главы</w:t>
      </w:r>
    </w:p>
    <w:p w:rsidR="00D2057F" w:rsidRDefault="00D2057F">
      <w:pPr>
        <w:pStyle w:val="ConsPlusNormal"/>
        <w:jc w:val="right"/>
      </w:pPr>
      <w:r>
        <w:t>городского округа Сухой Лог</w:t>
      </w:r>
    </w:p>
    <w:p w:rsidR="00D2057F" w:rsidRDefault="00D2057F">
      <w:pPr>
        <w:pStyle w:val="ConsPlusNormal"/>
        <w:jc w:val="right"/>
      </w:pPr>
      <w:r>
        <w:t>от 28 апреля 2017 г. N 560-ПГ</w:t>
      </w:r>
    </w:p>
    <w:p w:rsidR="00D2057F" w:rsidRDefault="00D2057F">
      <w:pPr>
        <w:pStyle w:val="ConsPlusNormal"/>
      </w:pPr>
    </w:p>
    <w:p w:rsidR="00D2057F" w:rsidRDefault="00D2057F">
      <w:pPr>
        <w:pStyle w:val="ConsPlusTitle"/>
        <w:jc w:val="center"/>
      </w:pPr>
      <w:bookmarkStart w:id="0" w:name="P34"/>
      <w:bookmarkEnd w:id="0"/>
      <w:r>
        <w:t>ПОЛОЖЕНИЕ</w:t>
      </w:r>
    </w:p>
    <w:p w:rsidR="00D2057F" w:rsidRDefault="00D2057F">
      <w:pPr>
        <w:pStyle w:val="ConsPlusTitle"/>
        <w:jc w:val="center"/>
      </w:pPr>
      <w:r>
        <w:t>О ПРОВЕДЕНИИ ОТКРЫТОГО КОНКУРСА НА ПРАВО ОСУЩЕСТВЛЕНИЯ</w:t>
      </w:r>
    </w:p>
    <w:p w:rsidR="00D2057F" w:rsidRDefault="00D2057F">
      <w:pPr>
        <w:pStyle w:val="ConsPlusTitle"/>
        <w:jc w:val="center"/>
      </w:pPr>
      <w:r>
        <w:t>ПЕРЕВОЗОК ПО ОДНОМУ ИЛИ НЕСКОЛЬКИМ МУНИЦИПАЛЬНЫМ МАРШРУТАМ</w:t>
      </w:r>
    </w:p>
    <w:p w:rsidR="00D2057F" w:rsidRDefault="00D2057F">
      <w:pPr>
        <w:pStyle w:val="ConsPlusTitle"/>
        <w:jc w:val="center"/>
      </w:pPr>
      <w:r>
        <w:t>РЕГУЛЯРНЫХ ПЕРЕВОЗОК ПАССАЖИРОВ И БАГАЖА</w:t>
      </w:r>
    </w:p>
    <w:p w:rsidR="00D2057F" w:rsidRDefault="00D2057F">
      <w:pPr>
        <w:pStyle w:val="ConsPlusTitle"/>
        <w:jc w:val="center"/>
      </w:pPr>
      <w:r>
        <w:t>АВТОМОБИЛЬНЫМ ТРАНСПОРТОМ В ГРАНИЦАХ</w:t>
      </w:r>
    </w:p>
    <w:p w:rsidR="00D2057F" w:rsidRDefault="00D2057F">
      <w:pPr>
        <w:pStyle w:val="ConsPlusTitle"/>
        <w:jc w:val="center"/>
      </w:pPr>
      <w:r>
        <w:t>ГОРОДСКОГО ОКРУГА СУХОЙ ЛОГ</w:t>
      </w:r>
    </w:p>
    <w:p w:rsidR="00D2057F" w:rsidRDefault="00D2057F">
      <w:pPr>
        <w:pStyle w:val="ConsPlusNormal"/>
      </w:pPr>
    </w:p>
    <w:p w:rsidR="00D2057F" w:rsidRDefault="00D2057F">
      <w:pPr>
        <w:pStyle w:val="ConsPlusNormal"/>
        <w:jc w:val="center"/>
        <w:outlineLvl w:val="1"/>
      </w:pPr>
      <w:r>
        <w:t>Раздел 1. ОБЩИЕ ПОЛОЖЕНИЯ</w:t>
      </w:r>
    </w:p>
    <w:p w:rsidR="00D2057F" w:rsidRDefault="00D2057F">
      <w:pPr>
        <w:pStyle w:val="ConsPlusNormal"/>
      </w:pPr>
    </w:p>
    <w:p w:rsidR="00D2057F" w:rsidRDefault="00D2057F">
      <w:pPr>
        <w:pStyle w:val="ConsPlusNormal"/>
        <w:ind w:firstLine="540"/>
        <w:jc w:val="both"/>
      </w:pPr>
      <w:r>
        <w:t>1. Настоящее Положение о проведении открытого конкурса на право осуществления перевозок по одному или нескольким муниципальным маршрутам регулярных перевозок пассажиров и багажа автомобильным транспортом в границах городского округа Сухой Лог (далее - Положение) регулирует порядок организации и проведения открытого конкурса на право осуществления перевозок по одному или нескольким муниципальным маршрутам регулярных перевозок пассажиров и багажа автомобильным транспортом в границах городского округа Сухой Лог (далее - открытый конкурс).</w:t>
      </w:r>
    </w:p>
    <w:p w:rsidR="00D2057F" w:rsidRDefault="00D2057F">
      <w:pPr>
        <w:pStyle w:val="ConsPlusNormal"/>
        <w:spacing w:before="220"/>
        <w:ind w:firstLine="540"/>
        <w:jc w:val="both"/>
      </w:pPr>
      <w:r>
        <w:t xml:space="preserve">2. Открытый конкурс проводится в соответствии с требованиями Федерального </w:t>
      </w:r>
      <w:hyperlink r:id="rId15" w:history="1">
        <w:r>
          <w:rPr>
            <w:color w:val="0000FF"/>
          </w:rPr>
          <w:t>закона</w:t>
        </w:r>
      </w:hyperlink>
      <w:r>
        <w:t xml:space="preserve"> от 13.07.2015 N 220-ФЗ "Об организации регулярных перевозок пассажиров и багажа автомобильным и городским наземным электрическим транспортом Российской Федерации и о внесении изменений в отдельные законодательные акты Российской Федерации", </w:t>
      </w:r>
      <w:hyperlink r:id="rId16" w:history="1">
        <w:r>
          <w:rPr>
            <w:color w:val="0000FF"/>
          </w:rPr>
          <w:t>Закона</w:t>
        </w:r>
      </w:hyperlink>
      <w:r>
        <w:t xml:space="preserve"> Свердловской области от 21.12.2015 N 160-ОЗ "Об организации транспортного обслуживания населения Свердловской области", </w:t>
      </w:r>
      <w:hyperlink r:id="rId17" w:history="1">
        <w:r>
          <w:rPr>
            <w:color w:val="0000FF"/>
          </w:rPr>
          <w:t>Решения</w:t>
        </w:r>
      </w:hyperlink>
      <w:r>
        <w:t xml:space="preserve"> Думы городского округа Сухой Лог от 27.04.2017 N 529-РД "Об организации транспортного обслуживания населения в границах городского округа Сухой Лог".</w:t>
      </w:r>
    </w:p>
    <w:p w:rsidR="00D2057F" w:rsidRDefault="00D2057F">
      <w:pPr>
        <w:pStyle w:val="ConsPlusNormal"/>
        <w:spacing w:before="220"/>
        <w:ind w:firstLine="540"/>
        <w:jc w:val="both"/>
      </w:pPr>
      <w:r>
        <w:t>В части, прямо не урегулированной законодательством Российской Федерации и Свердловской области, проведение конкурса регулируется настоящим Положением.</w:t>
      </w:r>
    </w:p>
    <w:p w:rsidR="00D2057F" w:rsidRDefault="00D2057F">
      <w:pPr>
        <w:pStyle w:val="ConsPlusNormal"/>
        <w:spacing w:before="220"/>
        <w:ind w:firstLine="540"/>
        <w:jc w:val="both"/>
      </w:pPr>
      <w:r>
        <w:t>3.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границах городского округа Сухой Лог (далее - свидетельство об осуществлении перевозок).</w:t>
      </w:r>
    </w:p>
    <w:p w:rsidR="00D2057F" w:rsidRDefault="00D2057F">
      <w:pPr>
        <w:pStyle w:val="ConsPlusNormal"/>
        <w:spacing w:before="220"/>
        <w:ind w:firstLine="540"/>
        <w:jc w:val="both"/>
      </w:pPr>
      <w:r>
        <w:t>4. Открытый конкурс проводится с целью отбора перевозчиков, обеспечивающих наиболее безопасные и качественные условия перевозки пассажиров и багажа автомобильным транспортом по муниципальным маршрутам регулярных перевозок в границах городского округа Сухой Лог по нерегулируемым тарифам.</w:t>
      </w:r>
    </w:p>
    <w:p w:rsidR="00D2057F" w:rsidRDefault="00D2057F">
      <w:pPr>
        <w:pStyle w:val="ConsPlusNormal"/>
        <w:spacing w:before="220"/>
        <w:ind w:firstLine="540"/>
        <w:jc w:val="both"/>
      </w:pPr>
      <w:r>
        <w:t>5. Открытый конкурс проводится Администрацией городского округа Сухой Лог.</w:t>
      </w:r>
    </w:p>
    <w:p w:rsidR="00D2057F" w:rsidRDefault="00D2057F">
      <w:pPr>
        <w:pStyle w:val="ConsPlusNormal"/>
        <w:spacing w:before="220"/>
        <w:ind w:firstLine="540"/>
        <w:jc w:val="both"/>
      </w:pPr>
      <w:r>
        <w:t>6. Открытый конкурс является открытым по составу участников, в нем имеют право участвовать любые индивидуальные предприниматели, юридические лица, участники договора простого товарищества, имеющие соответствующие транспортные средства, разрешительную документацию (лицензию) на право перевозки пассажиров и желающие осуществлять пассажирские перевозки в границах городского округа Сухой Лог.</w:t>
      </w:r>
    </w:p>
    <w:p w:rsidR="00D2057F" w:rsidRDefault="00D2057F">
      <w:pPr>
        <w:pStyle w:val="ConsPlusNormal"/>
        <w:spacing w:before="220"/>
        <w:ind w:firstLine="540"/>
        <w:jc w:val="both"/>
      </w:pPr>
      <w:r>
        <w:lastRenderedPageBreak/>
        <w:t>7. На открытый конкурс выставляются маршруты, включенные в реестр муниципальных маршрутов регулярных перевозок пассажиров и багажа автомобильным транспортом, с установленными требованиями по виду и классу транспортных средств, их максимальному количеству (далее - лот).</w:t>
      </w:r>
    </w:p>
    <w:p w:rsidR="00D2057F" w:rsidRDefault="00D2057F">
      <w:pPr>
        <w:pStyle w:val="ConsPlusNormal"/>
        <w:spacing w:before="220"/>
        <w:ind w:firstLine="540"/>
        <w:jc w:val="both"/>
      </w:pPr>
      <w:r>
        <w:t>8. Открытый конкурс проводится в следующих случаях:</w:t>
      </w:r>
    </w:p>
    <w:p w:rsidR="00D2057F" w:rsidRDefault="00D2057F">
      <w:pPr>
        <w:pStyle w:val="ConsPlusNormal"/>
        <w:spacing w:before="220"/>
        <w:ind w:firstLine="540"/>
        <w:jc w:val="both"/>
      </w:pPr>
      <w:r>
        <w:t>1) свидетельство об осуществлении перевозок предназначено для осуществления регулярных перевозок по новому муниципальному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D2057F" w:rsidRDefault="00D2057F">
      <w:pPr>
        <w:pStyle w:val="ConsPlusNormal"/>
        <w:spacing w:before="220"/>
        <w:ind w:firstLine="540"/>
        <w:jc w:val="both"/>
      </w:pPr>
      <w:r>
        <w:t>2) свидетельство об осуществлении перевозок предназначено для осуществления регулярных перевозок после прекращения действия свидетельства об осуществлении перевозок в случае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вступления в законную силу решения суда о прекращении действия данного свидетельства;</w:t>
      </w:r>
    </w:p>
    <w:p w:rsidR="00D2057F" w:rsidRDefault="00D2057F">
      <w:pPr>
        <w:pStyle w:val="ConsPlusNormal"/>
        <w:spacing w:before="220"/>
        <w:ind w:firstLine="540"/>
        <w:jc w:val="both"/>
      </w:pPr>
      <w:r>
        <w:t>3) в отношении муниципального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D2057F" w:rsidRDefault="00D2057F">
      <w:pPr>
        <w:pStyle w:val="ConsPlusNormal"/>
        <w:spacing w:before="220"/>
        <w:ind w:firstLine="540"/>
        <w:jc w:val="both"/>
      </w:pPr>
      <w:r>
        <w:t>9. Открытый конкурс объявляется в следующие сроки:</w:t>
      </w:r>
    </w:p>
    <w:p w:rsidR="00D2057F" w:rsidRDefault="00D2057F">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пассажиров и багажа автомобильным транспортом в границах городского округа Сухой Лог по нерегулируемым тарифам;</w:t>
      </w:r>
    </w:p>
    <w:p w:rsidR="00D2057F" w:rsidRDefault="00D2057F">
      <w:pPr>
        <w:pStyle w:val="ConsPlusNormal"/>
        <w:spacing w:before="220"/>
        <w:ind w:firstLine="540"/>
        <w:jc w:val="both"/>
      </w:pPr>
      <w:r>
        <w:t>2) не позднее чем через тридцать дней со дня вступления в законную силу решения суда об аннулировании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вступления в законную силу решения суда о прекращении действия данного свидетельства или обращения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D2057F" w:rsidRDefault="00D2057F">
      <w:pPr>
        <w:pStyle w:val="ConsPlusNormal"/>
      </w:pPr>
    </w:p>
    <w:p w:rsidR="00D2057F" w:rsidRDefault="00D2057F">
      <w:pPr>
        <w:pStyle w:val="ConsPlusNormal"/>
        <w:jc w:val="center"/>
        <w:outlineLvl w:val="1"/>
      </w:pPr>
      <w:r>
        <w:t>Раздел 2. ОРГАНИЗАТОР ОТКРЫТОГО КОНКУРСА</w:t>
      </w:r>
    </w:p>
    <w:p w:rsidR="00D2057F" w:rsidRDefault="00D2057F">
      <w:pPr>
        <w:pStyle w:val="ConsPlusNormal"/>
      </w:pPr>
    </w:p>
    <w:p w:rsidR="00D2057F" w:rsidRDefault="00D2057F">
      <w:pPr>
        <w:pStyle w:val="ConsPlusNormal"/>
        <w:ind w:firstLine="540"/>
        <w:jc w:val="both"/>
      </w:pPr>
      <w:r>
        <w:t>10. Организатором открытого конкурса на территории городского округа Сухой Лог (далее - городской округ) является Администрация городского округа (далее - организатор открытого конкурса).</w:t>
      </w:r>
    </w:p>
    <w:p w:rsidR="00D2057F" w:rsidRDefault="00D2057F">
      <w:pPr>
        <w:pStyle w:val="ConsPlusNormal"/>
        <w:spacing w:before="220"/>
        <w:ind w:firstLine="540"/>
        <w:jc w:val="both"/>
      </w:pPr>
      <w:r>
        <w:t>11. На организатора открытого конкурса возлагаются следующие обязанности:</w:t>
      </w:r>
    </w:p>
    <w:p w:rsidR="00D2057F" w:rsidRDefault="00D2057F">
      <w:pPr>
        <w:pStyle w:val="ConsPlusNormal"/>
        <w:spacing w:before="220"/>
        <w:ind w:firstLine="540"/>
        <w:jc w:val="both"/>
      </w:pPr>
      <w:r>
        <w:t xml:space="preserve">1) разработка конкурсной документации в соответствии с </w:t>
      </w:r>
      <w:hyperlink w:anchor="P123" w:history="1">
        <w:r>
          <w:rPr>
            <w:color w:val="0000FF"/>
          </w:rPr>
          <w:t>пунктом 25</w:t>
        </w:r>
      </w:hyperlink>
      <w:r>
        <w:t xml:space="preserve"> настоящего Положения;</w:t>
      </w:r>
    </w:p>
    <w:p w:rsidR="00D2057F" w:rsidRDefault="00D2057F">
      <w:pPr>
        <w:pStyle w:val="ConsPlusNormal"/>
        <w:spacing w:before="220"/>
        <w:ind w:firstLine="540"/>
        <w:jc w:val="both"/>
      </w:pPr>
      <w:r>
        <w:t xml:space="preserve">2) подготовка извещения о проведении открытого конкурса, его размещение вместе с конкурсной документацией на официальном сайте городского округа в информационно-телекоммуникационной сети "Интернет" (далее - официальный сайт) в срок, установленный </w:t>
      </w:r>
      <w:hyperlink w:anchor="P112" w:history="1">
        <w:r>
          <w:rPr>
            <w:color w:val="0000FF"/>
          </w:rPr>
          <w:t>пунктом 23</w:t>
        </w:r>
      </w:hyperlink>
      <w:r>
        <w:t xml:space="preserve"> настоящего Положения;</w:t>
      </w:r>
    </w:p>
    <w:p w:rsidR="00D2057F" w:rsidRDefault="00D2057F">
      <w:pPr>
        <w:pStyle w:val="ConsPlusNormal"/>
        <w:spacing w:before="220"/>
        <w:ind w:firstLine="540"/>
        <w:jc w:val="both"/>
      </w:pPr>
      <w:r>
        <w:t>3) принятие и регистрация заявок на участие в открытом конкурсе;</w:t>
      </w:r>
    </w:p>
    <w:p w:rsidR="00D2057F" w:rsidRDefault="00D2057F">
      <w:pPr>
        <w:pStyle w:val="ConsPlusNormal"/>
        <w:spacing w:before="220"/>
        <w:ind w:firstLine="540"/>
        <w:jc w:val="both"/>
      </w:pPr>
      <w:r>
        <w:t>4) дача разъяснений положений конкурсной документации;</w:t>
      </w:r>
    </w:p>
    <w:p w:rsidR="00D2057F" w:rsidRDefault="00D2057F">
      <w:pPr>
        <w:pStyle w:val="ConsPlusNormal"/>
        <w:spacing w:before="220"/>
        <w:ind w:firstLine="540"/>
        <w:jc w:val="both"/>
      </w:pPr>
      <w:r>
        <w:t xml:space="preserve">5) обеспечение хранения конкурсной документации, журнала регистрации заявок на участие в открытом конкурсе с прилагаемыми к ним документами, протоколов и иных документов конкурсной комиссии по проведению открытого конкурса согласно требованиям </w:t>
      </w:r>
      <w:r>
        <w:lastRenderedPageBreak/>
        <w:t>делопроизводства, в течение пяти лет со дня подведения итогов открытого конкурса.</w:t>
      </w:r>
    </w:p>
    <w:p w:rsidR="00D2057F" w:rsidRDefault="00D2057F">
      <w:pPr>
        <w:pStyle w:val="ConsPlusNormal"/>
        <w:spacing w:before="220"/>
        <w:ind w:firstLine="540"/>
        <w:jc w:val="both"/>
      </w:pPr>
      <w:r>
        <w:t>12. Для проведения открытого конкурса организатором конкурса формируется конкурсная комиссия, персональный состав которой утверждается постановлением Главы городского округа.</w:t>
      </w:r>
    </w:p>
    <w:p w:rsidR="00D2057F" w:rsidRDefault="00D2057F">
      <w:pPr>
        <w:pStyle w:val="ConsPlusNormal"/>
        <w:spacing w:before="220"/>
        <w:ind w:firstLine="540"/>
        <w:jc w:val="both"/>
      </w:pPr>
      <w:r>
        <w:t>13. Работу конкурсной комиссии возглавляет ее председатель, а в его отсутствие - заместитель председателя.</w:t>
      </w:r>
    </w:p>
    <w:p w:rsidR="00D2057F" w:rsidRDefault="00D2057F">
      <w:pPr>
        <w:pStyle w:val="ConsPlusNormal"/>
        <w:spacing w:before="220"/>
        <w:ind w:firstLine="540"/>
        <w:jc w:val="both"/>
      </w:pPr>
      <w:r>
        <w:t xml:space="preserve">14. Конкурсная комиссия в порядке и сроки, установленные </w:t>
      </w:r>
      <w:hyperlink w:anchor="P110" w:history="1">
        <w:r>
          <w:rPr>
            <w:color w:val="0000FF"/>
          </w:rPr>
          <w:t>разделом 4</w:t>
        </w:r>
      </w:hyperlink>
      <w:r>
        <w:t xml:space="preserve"> настоящего Положения, обеспечивает проведение всех этапов открытого конкурса и принимает решение об итогах открытого конкурса.</w:t>
      </w:r>
    </w:p>
    <w:p w:rsidR="00D2057F" w:rsidRDefault="00D2057F">
      <w:pPr>
        <w:pStyle w:val="ConsPlusNormal"/>
        <w:spacing w:before="220"/>
        <w:ind w:firstLine="540"/>
        <w:jc w:val="both"/>
      </w:pPr>
      <w:r>
        <w:t>15. Заседание конкурсной комиссии является правомочным, если на нем присутствуют не менее 1/2 членов от ее состава.</w:t>
      </w:r>
    </w:p>
    <w:p w:rsidR="00D2057F" w:rsidRDefault="00D2057F">
      <w:pPr>
        <w:pStyle w:val="ConsPlusNormal"/>
        <w:spacing w:before="220"/>
        <w:ind w:firstLine="540"/>
        <w:jc w:val="both"/>
      </w:pPr>
      <w:r>
        <w:t>Решение конкурсной комиссии принимается простым большинством голосов от общего числа членов комиссии, принявших участие в заседании.</w:t>
      </w:r>
    </w:p>
    <w:p w:rsidR="00D2057F" w:rsidRDefault="00D2057F">
      <w:pPr>
        <w:pStyle w:val="ConsPlusNormal"/>
        <w:spacing w:before="220"/>
        <w:ind w:firstLine="540"/>
        <w:jc w:val="both"/>
      </w:pPr>
      <w:r>
        <w:t>При голосовании каждый член конкурсной комиссии имеет один голос. При равенстве голосов право решающего голоса имеет председатель конкурсной комиссии.</w:t>
      </w:r>
    </w:p>
    <w:p w:rsidR="00D2057F" w:rsidRDefault="00D2057F">
      <w:pPr>
        <w:pStyle w:val="ConsPlusNormal"/>
        <w:spacing w:before="220"/>
        <w:ind w:firstLine="540"/>
        <w:jc w:val="both"/>
      </w:pPr>
      <w:r>
        <w:t>16. Все решения и действия конкурсной комиссии, предусмотренные настоящим Положением, оформляются протоколами, которые подписываются председателем комиссии, всеми присутствующими на заседании членами комиссии и секретарем конкурсной комиссии.</w:t>
      </w:r>
    </w:p>
    <w:p w:rsidR="00D2057F" w:rsidRDefault="00D2057F">
      <w:pPr>
        <w:pStyle w:val="ConsPlusNormal"/>
        <w:spacing w:before="220"/>
        <w:ind w:firstLine="540"/>
        <w:jc w:val="both"/>
      </w:pPr>
      <w:r>
        <w:t>17. Член конкурсной комиссии, не согласный с решением комиссии, вправе представить свое особое мнение в письменном виде, которое приобщается к протоколу.</w:t>
      </w:r>
    </w:p>
    <w:p w:rsidR="00D2057F" w:rsidRDefault="00D2057F">
      <w:pPr>
        <w:pStyle w:val="ConsPlusNormal"/>
      </w:pPr>
    </w:p>
    <w:p w:rsidR="00D2057F" w:rsidRDefault="00D2057F">
      <w:pPr>
        <w:pStyle w:val="ConsPlusNormal"/>
        <w:jc w:val="center"/>
        <w:outlineLvl w:val="1"/>
      </w:pPr>
      <w:r>
        <w:t>Раздел 3. УСЛОВИЯ УЧАСТИЯ В ОТКРЫТОМ КОНКУРСЕ.</w:t>
      </w:r>
    </w:p>
    <w:p w:rsidR="00D2057F" w:rsidRDefault="00D2057F">
      <w:pPr>
        <w:pStyle w:val="ConsPlusNormal"/>
        <w:jc w:val="center"/>
      </w:pPr>
      <w:r>
        <w:t>ТРЕБОВАНИЯ К ЗАЯВКАМ НА УЧАСТИЕ В ОТКРЫТОМ КОНКУРСЕ</w:t>
      </w:r>
    </w:p>
    <w:p w:rsidR="00D2057F" w:rsidRDefault="00D2057F">
      <w:pPr>
        <w:pStyle w:val="ConsPlusNormal"/>
      </w:pPr>
    </w:p>
    <w:p w:rsidR="00D2057F" w:rsidRDefault="00D2057F">
      <w:pPr>
        <w:pStyle w:val="ConsPlusNormal"/>
        <w:ind w:firstLine="540"/>
        <w:jc w:val="both"/>
      </w:pPr>
      <w:bookmarkStart w:id="1" w:name="P80"/>
      <w:bookmarkEnd w:id="1"/>
      <w:r>
        <w:t>18.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2057F" w:rsidRDefault="00D2057F">
      <w:pPr>
        <w:pStyle w:val="ConsPlusNormal"/>
        <w:spacing w:before="220"/>
        <w:ind w:firstLine="540"/>
        <w:jc w:val="both"/>
      </w:pPr>
      <w:bookmarkStart w:id="2" w:name="P81"/>
      <w:bookmarkEnd w:id="2"/>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2057F" w:rsidRDefault="00D2057F">
      <w:pPr>
        <w:pStyle w:val="ConsPlusNormal"/>
        <w:spacing w:before="220"/>
        <w:ind w:firstLine="540"/>
        <w:jc w:val="both"/>
      </w:pPr>
      <w:r>
        <w:t>2) наличие на праве собственности или на ином законном основании транспортных средств, соответствующих требованиям, указанным в реестре муниципального маршрута регулярных перевозок, в отношении которого выдается свидетельство об осуществлении перевозок, либо принятие на себя обязательства по приобретению таких транспортных средств в сроки, определенные конкурсной документацией;</w:t>
      </w:r>
    </w:p>
    <w:p w:rsidR="00D2057F" w:rsidRDefault="00D2057F">
      <w:pPr>
        <w:pStyle w:val="ConsPlusNormal"/>
        <w:spacing w:before="220"/>
        <w:ind w:firstLine="540"/>
        <w:jc w:val="both"/>
      </w:pPr>
      <w:bookmarkStart w:id="3" w:name="P83"/>
      <w:bookmarkEnd w:id="3"/>
      <w:r>
        <w:t xml:space="preserve">3) </w:t>
      </w:r>
      <w:proofErr w:type="spellStart"/>
      <w:r>
        <w:t>непроведение</w:t>
      </w:r>
      <w:proofErr w:type="spellEnd"/>
      <w: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2057F" w:rsidRDefault="00D2057F">
      <w:pPr>
        <w:pStyle w:val="ConsPlusNormal"/>
        <w:spacing w:before="220"/>
        <w:ind w:firstLine="540"/>
        <w:jc w:val="both"/>
      </w:pPr>
      <w:bookmarkStart w:id="4" w:name="P84"/>
      <w:bookmarkEnd w:id="4"/>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2057F" w:rsidRDefault="00D2057F">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rsidR="00D2057F" w:rsidRDefault="00D2057F">
      <w:pPr>
        <w:pStyle w:val="ConsPlusNormal"/>
        <w:spacing w:before="220"/>
        <w:ind w:firstLine="540"/>
        <w:jc w:val="both"/>
      </w:pPr>
      <w:bookmarkStart w:id="5" w:name="P86"/>
      <w:bookmarkEnd w:id="5"/>
      <w:r>
        <w:t xml:space="preserve">19. Требования, предусмотренные </w:t>
      </w:r>
      <w:hyperlink w:anchor="P81" w:history="1">
        <w:r>
          <w:rPr>
            <w:color w:val="0000FF"/>
          </w:rPr>
          <w:t>подпунктами 1</w:t>
        </w:r>
      </w:hyperlink>
      <w:r>
        <w:t xml:space="preserve">, </w:t>
      </w:r>
      <w:hyperlink w:anchor="P83" w:history="1">
        <w:r>
          <w:rPr>
            <w:color w:val="0000FF"/>
          </w:rPr>
          <w:t>3</w:t>
        </w:r>
      </w:hyperlink>
      <w:r>
        <w:t xml:space="preserve"> и </w:t>
      </w:r>
      <w:hyperlink w:anchor="P84" w:history="1">
        <w:r>
          <w:rPr>
            <w:color w:val="0000FF"/>
          </w:rPr>
          <w:t>4 пункта 18</w:t>
        </w:r>
      </w:hyperlink>
      <w:r>
        <w:t xml:space="preserve"> настоящего Положения, применяются в отношении каждого участника договора простого товарищества.</w:t>
      </w:r>
    </w:p>
    <w:p w:rsidR="00D2057F" w:rsidRDefault="00D2057F">
      <w:pPr>
        <w:pStyle w:val="ConsPlusNormal"/>
        <w:spacing w:before="220"/>
        <w:ind w:firstLine="540"/>
        <w:jc w:val="both"/>
      </w:pPr>
      <w:r>
        <w:t xml:space="preserve">20. Для участия в открытом конкурсе юридические лица, индивидуальные предприниматели, уполномоченные участники договора простого товарищества в срок, установленный в извещении о проведении открытого конкурса, подают организатору открытого </w:t>
      </w:r>
      <w:r>
        <w:lastRenderedPageBreak/>
        <w:t xml:space="preserve">конкурса </w:t>
      </w:r>
      <w:hyperlink w:anchor="P236" w:history="1">
        <w:r>
          <w:rPr>
            <w:color w:val="0000FF"/>
          </w:rPr>
          <w:t>заявку</w:t>
        </w:r>
      </w:hyperlink>
      <w:r>
        <w:t xml:space="preserve"> по форме согласно Приложению N 1 к настоящему Положению с приложением следующих документов:</w:t>
      </w:r>
    </w:p>
    <w:p w:rsidR="00D2057F" w:rsidRDefault="00D2057F">
      <w:pPr>
        <w:pStyle w:val="ConsPlusNormal"/>
        <w:spacing w:before="220"/>
        <w:ind w:firstLine="540"/>
        <w:jc w:val="both"/>
      </w:pPr>
      <w:r>
        <w:t>1) копии учредительных документов - для юридического лица;</w:t>
      </w:r>
    </w:p>
    <w:p w:rsidR="00D2057F" w:rsidRDefault="00D2057F">
      <w:pPr>
        <w:pStyle w:val="ConsPlusNormal"/>
        <w:spacing w:before="220"/>
        <w:ind w:firstLine="540"/>
        <w:jc w:val="both"/>
      </w:pPr>
      <w:bookmarkStart w:id="6" w:name="P89"/>
      <w:bookmarkEnd w:id="6"/>
      <w:r>
        <w:t>2) копия свидетельства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D2057F" w:rsidRDefault="00D2057F">
      <w:pPr>
        <w:pStyle w:val="ConsPlusNormal"/>
        <w:spacing w:before="220"/>
        <w:ind w:firstLine="540"/>
        <w:jc w:val="both"/>
      </w:pPr>
      <w:bookmarkStart w:id="7" w:name="P90"/>
      <w:bookmarkEnd w:id="7"/>
      <w:r>
        <w:t>3) копия документа, подтверждающего полномочия лица на осуществление действий от имени заявителя;</w:t>
      </w:r>
    </w:p>
    <w:p w:rsidR="00D2057F" w:rsidRDefault="00D2057F">
      <w:pPr>
        <w:pStyle w:val="ConsPlusNormal"/>
        <w:spacing w:before="220"/>
        <w:ind w:firstLine="540"/>
        <w:jc w:val="both"/>
      </w:pPr>
      <w:bookmarkStart w:id="8" w:name="P91"/>
      <w:bookmarkEnd w:id="8"/>
      <w:r>
        <w:t>4) копия свидетельства о постановке на учет в налоговом органе юридического лица (физического лица);</w:t>
      </w:r>
    </w:p>
    <w:p w:rsidR="00D2057F" w:rsidRDefault="00D2057F">
      <w:pPr>
        <w:pStyle w:val="ConsPlusNormal"/>
        <w:spacing w:before="220"/>
        <w:ind w:firstLine="540"/>
        <w:jc w:val="both"/>
      </w:pPr>
      <w:bookmarkStart w:id="9" w:name="P92"/>
      <w:bookmarkEnd w:id="9"/>
      <w:r>
        <w:t>5)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выданная не ранее чем за шесть месяцев до момента подачи заявки;</w:t>
      </w:r>
    </w:p>
    <w:p w:rsidR="00D2057F" w:rsidRDefault="00D2057F">
      <w:pPr>
        <w:pStyle w:val="ConsPlusNormal"/>
        <w:spacing w:before="220"/>
        <w:ind w:firstLine="540"/>
        <w:jc w:val="both"/>
      </w:pPr>
      <w:bookmarkStart w:id="10" w:name="P93"/>
      <w:bookmarkEnd w:id="10"/>
      <w:r>
        <w:t>6) копия лицензии на осуществление деятельности по перевозкам пассажиров;</w:t>
      </w:r>
    </w:p>
    <w:p w:rsidR="00D2057F" w:rsidRDefault="00D2057F">
      <w:pPr>
        <w:pStyle w:val="ConsPlusNormal"/>
        <w:spacing w:before="220"/>
        <w:ind w:firstLine="540"/>
        <w:jc w:val="both"/>
      </w:pPr>
      <w:r>
        <w:t>7) копии документов, подтверждающих наличие права владения и (или) пользования транспортными средствами, указанными в заявке (ПТС, договор аренды или иные документы), либо обязательство по приобретению таких транспортных средств в письменной форме;</w:t>
      </w:r>
    </w:p>
    <w:p w:rsidR="00D2057F" w:rsidRDefault="00D2057F">
      <w:pPr>
        <w:pStyle w:val="ConsPlusNormal"/>
        <w:spacing w:before="220"/>
        <w:ind w:firstLine="540"/>
        <w:jc w:val="both"/>
      </w:pPr>
      <w:bookmarkStart w:id="11" w:name="P95"/>
      <w:bookmarkEnd w:id="11"/>
      <w:r>
        <w:t xml:space="preserve">8) справка о </w:t>
      </w:r>
      <w:proofErr w:type="spellStart"/>
      <w:r>
        <w:t>непроведении</w:t>
      </w:r>
      <w:proofErr w:type="spellEnd"/>
      <w:r>
        <w:t xml:space="preserve"> ликвидации участника открытого конкурса (юридического лица) и об отсутствии решения арбитражного суда о признании банкротом участника открытого конкурса - юридического лица, индивидуального предпринимателя и об открытии конкурсного производства (произвольной формы, подписанная руководителем и главным бухгалтером);</w:t>
      </w:r>
    </w:p>
    <w:p w:rsidR="00D2057F" w:rsidRDefault="00D2057F">
      <w:pPr>
        <w:pStyle w:val="ConsPlusNormal"/>
        <w:spacing w:before="220"/>
        <w:ind w:firstLine="540"/>
        <w:jc w:val="both"/>
      </w:pPr>
      <w:r>
        <w:t>9) справка МИФНС РФ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D2057F" w:rsidRDefault="00D2057F">
      <w:pPr>
        <w:pStyle w:val="ConsPlusNormal"/>
        <w:spacing w:before="220"/>
        <w:ind w:firstLine="540"/>
        <w:jc w:val="both"/>
      </w:pPr>
      <w:r>
        <w:t>10) копия договора простого товарищества (договора о совместной деятельности), если заявка подается уполномоченным участником договора простого товарищества;</w:t>
      </w:r>
    </w:p>
    <w:p w:rsidR="00D2057F" w:rsidRDefault="00D205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57F">
        <w:trPr>
          <w:jc w:val="center"/>
        </w:trPr>
        <w:tc>
          <w:tcPr>
            <w:tcW w:w="9294" w:type="dxa"/>
            <w:tcBorders>
              <w:top w:val="nil"/>
              <w:left w:val="single" w:sz="24" w:space="0" w:color="CED3F1"/>
              <w:bottom w:val="nil"/>
              <w:right w:val="single" w:sz="24" w:space="0" w:color="F4F3F8"/>
            </w:tcBorders>
            <w:shd w:val="clear" w:color="auto" w:fill="F4F3F8"/>
          </w:tcPr>
          <w:p w:rsidR="00D2057F" w:rsidRDefault="00D2057F">
            <w:pPr>
              <w:pStyle w:val="ConsPlusNormal"/>
              <w:jc w:val="both"/>
            </w:pPr>
            <w:proofErr w:type="spellStart"/>
            <w:r>
              <w:rPr>
                <w:color w:val="392C69"/>
              </w:rPr>
              <w:t>КонсультантПлюс</w:t>
            </w:r>
            <w:proofErr w:type="spellEnd"/>
            <w:r>
              <w:rPr>
                <w:color w:val="392C69"/>
              </w:rPr>
              <w:t>: примечание.</w:t>
            </w:r>
          </w:p>
          <w:p w:rsidR="00D2057F" w:rsidRDefault="00D2057F">
            <w:pPr>
              <w:pStyle w:val="ConsPlusNormal"/>
              <w:jc w:val="both"/>
            </w:pPr>
            <w:r>
              <w:rPr>
                <w:color w:val="392C69"/>
              </w:rPr>
              <w:t>В официальном тексте документа, видимо, допущена опечатка: Постановление Правительства РФ N 647 "Об утверждении Правил учета дорожно-транспортных происшествий" издано 29.06.1995, а не 29.06.1996.</w:t>
            </w:r>
          </w:p>
        </w:tc>
      </w:tr>
    </w:tbl>
    <w:p w:rsidR="00D2057F" w:rsidRDefault="00D2057F">
      <w:pPr>
        <w:pStyle w:val="ConsPlusNormal"/>
        <w:spacing w:before="280"/>
        <w:ind w:firstLine="540"/>
        <w:jc w:val="both"/>
      </w:pPr>
      <w:bookmarkStart w:id="12" w:name="P100"/>
      <w:bookmarkEnd w:id="12"/>
      <w:r>
        <w:t xml:space="preserve">11) справка ГИБДД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год, предшествующий дате проведения открытого конкурса (при отсутствии ДТП в указанном периоде), либо копия формы учета дорожно-транспортных происшествий владельцами транспортных средств (по </w:t>
      </w:r>
      <w:hyperlink r:id="rId18" w:history="1">
        <w:r>
          <w:rPr>
            <w:color w:val="0000FF"/>
          </w:rPr>
          <w:t>форме</w:t>
        </w:r>
      </w:hyperlink>
      <w:r>
        <w:t xml:space="preserve"> согласно Приказу Министерства транспорта РФ от 02.04.1996 N 22 "О форме учета ДТП владельцами транспортных средств"), с отметками о сверках с органами ГИБДД в соответствии с </w:t>
      </w:r>
      <w:hyperlink r:id="rId19" w:history="1">
        <w:r>
          <w:rPr>
            <w:color w:val="0000FF"/>
          </w:rPr>
          <w:t>Постановлением</w:t>
        </w:r>
      </w:hyperlink>
      <w:r>
        <w:t xml:space="preserve"> Правительства РФ от 29.06.1996 N 647 "Об утверждении Правил учета дорожно-транспортных происшествий" за год, предшествующий дате проведения открытого конкурса (в случае совершения ДТП в указанном периоде);</w:t>
      </w:r>
    </w:p>
    <w:p w:rsidR="00D2057F" w:rsidRDefault="00D2057F">
      <w:pPr>
        <w:pStyle w:val="ConsPlusNormal"/>
        <w:spacing w:before="220"/>
        <w:ind w:firstLine="540"/>
        <w:jc w:val="both"/>
      </w:pPr>
      <w:bookmarkStart w:id="13" w:name="P101"/>
      <w:bookmarkEnd w:id="13"/>
      <w:r>
        <w:t>12) документы, подтверждающие опыт осуществления регулярных перевозок (государственные или муниципальные контракты, свидетельства об осуществлении перевозок по маршруту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w:t>
      </w:r>
    </w:p>
    <w:p w:rsidR="00D2057F" w:rsidRDefault="00D2057F">
      <w:pPr>
        <w:pStyle w:val="ConsPlusNormal"/>
        <w:spacing w:before="220"/>
        <w:ind w:firstLine="540"/>
        <w:jc w:val="both"/>
      </w:pPr>
      <w:r>
        <w:lastRenderedPageBreak/>
        <w:t>21. Заявку на участие в открытом конкурсе от имени простого товарищества представляет товарищ, уполномоченный договором простого товарищества (договором о совместной деятельности) на ведение общих дел простого товарищества.</w:t>
      </w:r>
    </w:p>
    <w:p w:rsidR="00D2057F" w:rsidRDefault="00D2057F">
      <w:pPr>
        <w:pStyle w:val="ConsPlusNormal"/>
        <w:spacing w:before="220"/>
        <w:ind w:firstLine="540"/>
        <w:jc w:val="both"/>
      </w:pPr>
      <w:r>
        <w:t xml:space="preserve">Документы, указанные в </w:t>
      </w:r>
      <w:hyperlink w:anchor="P89" w:history="1">
        <w:r>
          <w:rPr>
            <w:color w:val="0000FF"/>
          </w:rPr>
          <w:t>подпунктах 2</w:t>
        </w:r>
      </w:hyperlink>
      <w:r>
        <w:t xml:space="preserve">, </w:t>
      </w:r>
      <w:hyperlink w:anchor="P90" w:history="1">
        <w:r>
          <w:rPr>
            <w:color w:val="0000FF"/>
          </w:rPr>
          <w:t>3</w:t>
        </w:r>
      </w:hyperlink>
      <w:r>
        <w:t xml:space="preserve">, </w:t>
      </w:r>
      <w:hyperlink w:anchor="P91" w:history="1">
        <w:r>
          <w:rPr>
            <w:color w:val="0000FF"/>
          </w:rPr>
          <w:t>4</w:t>
        </w:r>
      </w:hyperlink>
      <w:r>
        <w:t xml:space="preserve">, </w:t>
      </w:r>
      <w:hyperlink w:anchor="P92" w:history="1">
        <w:r>
          <w:rPr>
            <w:color w:val="0000FF"/>
          </w:rPr>
          <w:t>5</w:t>
        </w:r>
      </w:hyperlink>
      <w:r>
        <w:t xml:space="preserve">, </w:t>
      </w:r>
      <w:hyperlink w:anchor="P93" w:history="1">
        <w:r>
          <w:rPr>
            <w:color w:val="0000FF"/>
          </w:rPr>
          <w:t>6</w:t>
        </w:r>
      </w:hyperlink>
      <w:r>
        <w:t xml:space="preserve">, </w:t>
      </w:r>
      <w:hyperlink w:anchor="P95" w:history="1">
        <w:r>
          <w:rPr>
            <w:color w:val="0000FF"/>
          </w:rPr>
          <w:t>8</w:t>
        </w:r>
      </w:hyperlink>
      <w:r>
        <w:t xml:space="preserve">, </w:t>
      </w:r>
      <w:hyperlink w:anchor="P100" w:history="1">
        <w:r>
          <w:rPr>
            <w:color w:val="0000FF"/>
          </w:rPr>
          <w:t>11</w:t>
        </w:r>
      </w:hyperlink>
      <w:r>
        <w:t xml:space="preserve">, </w:t>
      </w:r>
      <w:hyperlink w:anchor="P101" w:history="1">
        <w:r>
          <w:rPr>
            <w:color w:val="0000FF"/>
          </w:rPr>
          <w:t>12 пункта 20</w:t>
        </w:r>
      </w:hyperlink>
      <w:r>
        <w:t xml:space="preserve"> настоящего Положения, представляются в отношении каждого участника простого товарищества.</w:t>
      </w:r>
    </w:p>
    <w:p w:rsidR="00D2057F" w:rsidRDefault="00D2057F">
      <w:pPr>
        <w:pStyle w:val="ConsPlusNormal"/>
        <w:spacing w:before="220"/>
        <w:ind w:firstLine="540"/>
        <w:jc w:val="both"/>
      </w:pPr>
      <w:bookmarkStart w:id="14" w:name="P104"/>
      <w:bookmarkEnd w:id="14"/>
      <w:r>
        <w:t>22. Заявка подается отдельно на каждый лот. В заявке на участие в открытом конкурсе указывается количество транспортных средств, соответствующих максимальному количеству транспортных средств, установленных конкурсной документацией.</w:t>
      </w:r>
    </w:p>
    <w:p w:rsidR="00D2057F" w:rsidRDefault="00D2057F">
      <w:pPr>
        <w:pStyle w:val="ConsPlusNormal"/>
        <w:spacing w:before="220"/>
        <w:ind w:firstLine="540"/>
        <w:jc w:val="both"/>
      </w:pPr>
      <w:r>
        <w:t>Заявка на участие в открытом конкурсе подается в письменной форме в запечатанном конверте. При этом на конверте указывается наименование открытого конкурса и лота,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участников простого товарищества).</w:t>
      </w:r>
    </w:p>
    <w:p w:rsidR="00D2057F" w:rsidRDefault="00D2057F">
      <w:pPr>
        <w:pStyle w:val="ConsPlusNormal"/>
        <w:spacing w:before="220"/>
        <w:ind w:firstLine="540"/>
        <w:jc w:val="both"/>
      </w:pPr>
      <w:r>
        <w:t>Заявка должна быть выполнена разборчиво. Не допускается заполнение заявки карандашом. Исправления, внесенные в заявку, должны быть подписаны заявителем или лицом, имеющим право действовать от имени заявителя, и скреплены печатью заявителя (при ее наличии).</w:t>
      </w:r>
    </w:p>
    <w:p w:rsidR="00D2057F" w:rsidRDefault="00D2057F">
      <w:pPr>
        <w:pStyle w:val="ConsPlusNormal"/>
        <w:spacing w:before="220"/>
        <w:ind w:firstLine="540"/>
        <w:jc w:val="both"/>
      </w:pPr>
      <w:r>
        <w:t>Все документы, входящие в состав заявки, должны быть пронумерованы, прошиты, заверены подписью и печатью (при ее наличии) заявителя (лица, уполномоченного действовать от имени заявителя), вложены в конверт, который в запечатанном виде передается организатору открытого конкурса.</w:t>
      </w:r>
    </w:p>
    <w:p w:rsidR="00D2057F" w:rsidRDefault="00D2057F">
      <w:pPr>
        <w:pStyle w:val="ConsPlusNormal"/>
        <w:spacing w:before="220"/>
        <w:ind w:firstLine="540"/>
        <w:jc w:val="both"/>
      </w:pPr>
      <w:r>
        <w:t>Соблюдение указанных в настоящем пункте условий означает, что все документы и сведения, входящие в состав заявки, поданы от имени заявителя, а также подтверждают подлинность и достоверность представленных в составе заявки документов и сведений.</w:t>
      </w:r>
    </w:p>
    <w:p w:rsidR="00D2057F" w:rsidRDefault="00D2057F">
      <w:pPr>
        <w:pStyle w:val="ConsPlusNormal"/>
      </w:pPr>
    </w:p>
    <w:p w:rsidR="00D2057F" w:rsidRDefault="00D2057F">
      <w:pPr>
        <w:pStyle w:val="ConsPlusNormal"/>
        <w:jc w:val="center"/>
        <w:outlineLvl w:val="1"/>
      </w:pPr>
      <w:bookmarkStart w:id="15" w:name="P110"/>
      <w:bookmarkEnd w:id="15"/>
      <w:r>
        <w:t>Раздел 4. ПОРЯДОК ПРОВЕДЕНИЯ ОТКРЫТОГО КОНКУРСА</w:t>
      </w:r>
    </w:p>
    <w:p w:rsidR="00D2057F" w:rsidRDefault="00D2057F">
      <w:pPr>
        <w:pStyle w:val="ConsPlusNormal"/>
      </w:pPr>
    </w:p>
    <w:p w:rsidR="00D2057F" w:rsidRDefault="00D2057F">
      <w:pPr>
        <w:pStyle w:val="ConsPlusNormal"/>
        <w:ind w:firstLine="540"/>
        <w:jc w:val="both"/>
      </w:pPr>
      <w:bookmarkStart w:id="16" w:name="P112"/>
      <w:bookmarkEnd w:id="16"/>
      <w:r>
        <w:t>23. Извещение о проведении открытого конкурса вместе с конкурсной документацией размещается на официальном сайте не менее чем за двадцать дней до даты окончания подачи заявок на участие в открытом конкурсе.</w:t>
      </w:r>
    </w:p>
    <w:p w:rsidR="00D2057F" w:rsidRDefault="00D2057F">
      <w:pPr>
        <w:pStyle w:val="ConsPlusNormal"/>
        <w:spacing w:before="220"/>
        <w:ind w:firstLine="540"/>
        <w:jc w:val="both"/>
      </w:pPr>
      <w:r>
        <w:t>В извещении о проведении открытого конкурса указываются следующие сведения:</w:t>
      </w:r>
    </w:p>
    <w:p w:rsidR="00D2057F" w:rsidRDefault="00D2057F">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D2057F" w:rsidRDefault="00D2057F">
      <w:pPr>
        <w:pStyle w:val="ConsPlusNormal"/>
        <w:spacing w:before="220"/>
        <w:ind w:firstLine="540"/>
        <w:jc w:val="both"/>
      </w:pPr>
      <w:r>
        <w:t>2) предмет открытого конкурса;</w:t>
      </w:r>
    </w:p>
    <w:p w:rsidR="00D2057F" w:rsidRDefault="00D2057F">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D2057F" w:rsidRDefault="00D2057F">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D2057F" w:rsidRDefault="00D2057F">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D2057F" w:rsidRDefault="00D2057F">
      <w:pPr>
        <w:pStyle w:val="ConsPlusNormal"/>
        <w:spacing w:before="220"/>
        <w:ind w:firstLine="540"/>
        <w:jc w:val="both"/>
      </w:pPr>
      <w:bookmarkStart w:id="17" w:name="P119"/>
      <w:bookmarkEnd w:id="17"/>
      <w:r>
        <w:t>24. Организатор открытого конкурса вправе внести изменения в извещение о проведении открытого конкурса и (или) конкурсную документацию (не допуская при этом изменения предмета открытого конкурса), а также отменить проведение открытого конкурса по всем или по отдельным лотам не позднее чем за три рабочих дня до истечения срока подачи заявок на участие в конкурсе, о чем в день принятия соответствующего решения размещается информационное извещение на официальном сайте.</w:t>
      </w:r>
    </w:p>
    <w:p w:rsidR="00D2057F" w:rsidRDefault="00D2057F">
      <w:pPr>
        <w:pStyle w:val="ConsPlusNormal"/>
        <w:spacing w:before="220"/>
        <w:ind w:firstLine="540"/>
        <w:jc w:val="both"/>
      </w:pPr>
      <w:r>
        <w:lastRenderedPageBreak/>
        <w:t>При этом срок подачи заявок на участие в открытом конкурсе продлевается таким образом, чтобы со дня размещения изменений, внесенных в извещение о проведении открытого конкурса и (или) конкурсную документацию, до даты окончания подачи заявок на участие в открытом конкурсе этот срок составлял не менее чем двадцать дней.</w:t>
      </w:r>
    </w:p>
    <w:p w:rsidR="00D2057F" w:rsidRDefault="00D2057F">
      <w:pPr>
        <w:pStyle w:val="ConsPlusNormal"/>
        <w:spacing w:before="220"/>
        <w:ind w:firstLine="540"/>
        <w:jc w:val="both"/>
      </w:pPr>
      <w:r>
        <w:t>В случае внесения изменений в конкурсную документацию извещение должно содержать измененные положения конкурсной документации, а также сведения о продлении срока подачи заявок на участие в открытом конкурсе.</w:t>
      </w:r>
    </w:p>
    <w:p w:rsidR="00D2057F" w:rsidRDefault="00D2057F">
      <w:pPr>
        <w:pStyle w:val="ConsPlusNormal"/>
        <w:spacing w:before="220"/>
        <w:ind w:firstLine="540"/>
        <w:jc w:val="both"/>
      </w:pPr>
      <w:r>
        <w:t>Если в извещение о проведении открытого конкурса и (или)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D2057F" w:rsidRDefault="00D2057F">
      <w:pPr>
        <w:pStyle w:val="ConsPlusNormal"/>
        <w:spacing w:before="220"/>
        <w:ind w:firstLine="540"/>
        <w:jc w:val="both"/>
      </w:pPr>
      <w:bookmarkStart w:id="18" w:name="P123"/>
      <w:bookmarkEnd w:id="18"/>
      <w:r>
        <w:t>25. Конкурсная документация, размещаемая на официальном сайте одновременно с извещением о проведении открытого конкурса, должна содержать следующие сведения:</w:t>
      </w:r>
    </w:p>
    <w:p w:rsidR="00D2057F" w:rsidRDefault="00D2057F">
      <w:pPr>
        <w:pStyle w:val="ConsPlusNormal"/>
        <w:spacing w:before="220"/>
        <w:ind w:firstLine="540"/>
        <w:jc w:val="both"/>
      </w:pPr>
      <w:r>
        <w:t>1) предмет открытого конкурса, описание лотов, выставляемых на конкурс;</w:t>
      </w:r>
    </w:p>
    <w:p w:rsidR="00D2057F" w:rsidRDefault="00D2057F">
      <w:pPr>
        <w:pStyle w:val="ConsPlusNormal"/>
        <w:spacing w:before="220"/>
        <w:ind w:firstLine="540"/>
        <w:jc w:val="both"/>
      </w:pPr>
      <w:r>
        <w:t xml:space="preserve">2) требования к заявителям на участие в открытом конкурсе в соответствии с </w:t>
      </w:r>
      <w:hyperlink w:anchor="P80" w:history="1">
        <w:r>
          <w:rPr>
            <w:color w:val="0000FF"/>
          </w:rPr>
          <w:t>пунктами 18</w:t>
        </w:r>
      </w:hyperlink>
      <w:r>
        <w:t xml:space="preserve">, </w:t>
      </w:r>
      <w:hyperlink w:anchor="P86" w:history="1">
        <w:r>
          <w:rPr>
            <w:color w:val="0000FF"/>
          </w:rPr>
          <w:t>19</w:t>
        </w:r>
      </w:hyperlink>
      <w:r>
        <w:t xml:space="preserve"> настоящего Положения;</w:t>
      </w:r>
    </w:p>
    <w:p w:rsidR="00D2057F" w:rsidRDefault="00D2057F">
      <w:pPr>
        <w:pStyle w:val="ConsPlusNormal"/>
        <w:spacing w:before="220"/>
        <w:ind w:firstLine="540"/>
        <w:jc w:val="both"/>
      </w:pPr>
      <w:r>
        <w:t xml:space="preserve">3) форму </w:t>
      </w:r>
      <w:hyperlink w:anchor="P236" w:history="1">
        <w:r>
          <w:rPr>
            <w:color w:val="0000FF"/>
          </w:rPr>
          <w:t>заявки</w:t>
        </w:r>
      </w:hyperlink>
      <w:r>
        <w:t xml:space="preserve"> и перечень документов к заявке на участие в открытом конкурсе в соответствии с Приложением N 1 настоящего Положения;</w:t>
      </w:r>
    </w:p>
    <w:p w:rsidR="00D2057F" w:rsidRDefault="00D2057F">
      <w:pPr>
        <w:pStyle w:val="ConsPlusNormal"/>
        <w:spacing w:before="220"/>
        <w:ind w:firstLine="540"/>
        <w:jc w:val="both"/>
      </w:pPr>
      <w:r>
        <w:t xml:space="preserve">4) требования к оформлению и представлению заявки на участие в открытом конкурсе в соответствии с </w:t>
      </w:r>
      <w:hyperlink w:anchor="P104" w:history="1">
        <w:r>
          <w:rPr>
            <w:color w:val="0000FF"/>
          </w:rPr>
          <w:t>пунктом 22</w:t>
        </w:r>
      </w:hyperlink>
      <w:r>
        <w:t xml:space="preserve"> настоящего Положения;</w:t>
      </w:r>
    </w:p>
    <w:p w:rsidR="00D2057F" w:rsidRDefault="00D2057F">
      <w:pPr>
        <w:pStyle w:val="ConsPlusNormal"/>
        <w:spacing w:before="220"/>
        <w:ind w:firstLine="540"/>
        <w:jc w:val="both"/>
      </w:pPr>
      <w:r>
        <w:t>5) срок подачи заявок на участие в открытом конкурсе, который составляет не менее двадцати дней со дня размещения извещения о проведении открытого конкурса и конкурсной документации на официальном сайте;</w:t>
      </w:r>
    </w:p>
    <w:p w:rsidR="00D2057F" w:rsidRDefault="00D2057F">
      <w:pPr>
        <w:pStyle w:val="ConsPlusNormal"/>
        <w:spacing w:before="220"/>
        <w:ind w:firstLine="540"/>
        <w:jc w:val="both"/>
      </w:pPr>
      <w:r>
        <w:t>6) фамилию, имя, отчество, должность, телефон, место нахождения лица, уполномоченного организатором открытого конкурса на прием и регистрацию заявок на участие в конкурсе;</w:t>
      </w:r>
    </w:p>
    <w:p w:rsidR="00D2057F" w:rsidRDefault="00D2057F">
      <w:pPr>
        <w:pStyle w:val="ConsPlusNormal"/>
        <w:spacing w:before="220"/>
        <w:ind w:firstLine="540"/>
        <w:jc w:val="both"/>
      </w:pPr>
      <w:r>
        <w:t>7) срок, место и порядок предоставления конкурсной документации;</w:t>
      </w:r>
    </w:p>
    <w:p w:rsidR="00D2057F" w:rsidRDefault="00D2057F">
      <w:pPr>
        <w:pStyle w:val="ConsPlusNormal"/>
        <w:spacing w:before="220"/>
        <w:ind w:firstLine="540"/>
        <w:jc w:val="both"/>
      </w:pPr>
      <w:r>
        <w:t xml:space="preserve">8) порядок предоставления разъяснений положений конкурсной документации, даты начала и окончания срока предоставления таких разъяснений в соответствии с </w:t>
      </w:r>
      <w:hyperlink w:anchor="P138" w:history="1">
        <w:r>
          <w:rPr>
            <w:color w:val="0000FF"/>
          </w:rPr>
          <w:t>пунктом 26</w:t>
        </w:r>
      </w:hyperlink>
      <w:r>
        <w:t xml:space="preserve"> настоящего Положения;</w:t>
      </w:r>
    </w:p>
    <w:p w:rsidR="00D2057F" w:rsidRDefault="00D2057F">
      <w:pPr>
        <w:pStyle w:val="ConsPlusNormal"/>
        <w:spacing w:before="220"/>
        <w:ind w:firstLine="540"/>
        <w:jc w:val="both"/>
      </w:pPr>
      <w:r>
        <w:t xml:space="preserve">9) информация о возможности внесения изменений в конкурсную документацию, а также отмены проведения открытого конкурса в соответствии с </w:t>
      </w:r>
      <w:hyperlink w:anchor="P119" w:history="1">
        <w:r>
          <w:rPr>
            <w:color w:val="0000FF"/>
          </w:rPr>
          <w:t>пунктом 24</w:t>
        </w:r>
      </w:hyperlink>
      <w:r>
        <w:t xml:space="preserve"> настоящего Положения;</w:t>
      </w:r>
    </w:p>
    <w:p w:rsidR="00D2057F" w:rsidRDefault="00D2057F">
      <w:pPr>
        <w:pStyle w:val="ConsPlusNormal"/>
        <w:spacing w:before="220"/>
        <w:ind w:firstLine="540"/>
        <w:jc w:val="both"/>
      </w:pPr>
      <w:r>
        <w:t xml:space="preserve">10) порядок и срок отзыва заявок на участие в открытом конкурсе, порядок внесения изменений в заявки на участие в открытом конкурсе в соответствии с </w:t>
      </w:r>
      <w:hyperlink w:anchor="P148" w:history="1">
        <w:r>
          <w:rPr>
            <w:color w:val="0000FF"/>
          </w:rPr>
          <w:t>пунктом 29</w:t>
        </w:r>
      </w:hyperlink>
      <w:r>
        <w:t xml:space="preserve"> настоящего Положения;</w:t>
      </w:r>
    </w:p>
    <w:p w:rsidR="00D2057F" w:rsidRDefault="00D2057F">
      <w:pPr>
        <w:pStyle w:val="ConsPlusNormal"/>
        <w:spacing w:before="220"/>
        <w:ind w:firstLine="540"/>
        <w:jc w:val="both"/>
      </w:pPr>
      <w:r>
        <w:t xml:space="preserve">11) критерии оценки и сопоставления заявок на участие в открытом конкурсе (далее - критерии оценки) в соответствии с </w:t>
      </w:r>
      <w:hyperlink w:anchor="P175" w:history="1">
        <w:r>
          <w:rPr>
            <w:color w:val="0000FF"/>
          </w:rPr>
          <w:t>пунктом 44</w:t>
        </w:r>
      </w:hyperlink>
      <w:r>
        <w:t xml:space="preserve"> настоящего Положения;</w:t>
      </w:r>
    </w:p>
    <w:p w:rsidR="00D2057F" w:rsidRDefault="00D2057F">
      <w:pPr>
        <w:pStyle w:val="ConsPlusNormal"/>
        <w:spacing w:before="220"/>
        <w:ind w:firstLine="540"/>
        <w:jc w:val="both"/>
      </w:pPr>
      <w:r>
        <w:t>12) дата, время и место вскрытия конвертов, поступивших от заявителей;</w:t>
      </w:r>
    </w:p>
    <w:p w:rsidR="00D2057F" w:rsidRDefault="00D2057F">
      <w:pPr>
        <w:pStyle w:val="ConsPlusNormal"/>
        <w:spacing w:before="220"/>
        <w:ind w:firstLine="540"/>
        <w:jc w:val="both"/>
      </w:pPr>
      <w:r>
        <w:t>13) дата, время и место рассмотрения заявок на участие в открытом конкурсе;</w:t>
      </w:r>
    </w:p>
    <w:p w:rsidR="00D2057F" w:rsidRDefault="00D2057F">
      <w:pPr>
        <w:pStyle w:val="ConsPlusNormal"/>
        <w:spacing w:before="220"/>
        <w:ind w:firstLine="540"/>
        <w:jc w:val="both"/>
      </w:pPr>
      <w:r>
        <w:t>14) дата, время и место оценки заявок на участие в открытом конкурсе и объявления победителя открытого конкурса.</w:t>
      </w:r>
    </w:p>
    <w:p w:rsidR="00D2057F" w:rsidRDefault="00D2057F">
      <w:pPr>
        <w:pStyle w:val="ConsPlusNormal"/>
        <w:spacing w:before="220"/>
        <w:ind w:firstLine="540"/>
        <w:jc w:val="both"/>
      </w:pPr>
      <w:bookmarkStart w:id="19" w:name="P138"/>
      <w:bookmarkEnd w:id="19"/>
      <w:r>
        <w:t>26. Любое заинтересованное лицо вправе обратиться к организатору открытого конкурса с письменным запросом о разъяснении положений конкурсной документации не позднее чем за пять рабочих дней до истечения срока подачи заявок на участие в открытом конкурсе.</w:t>
      </w:r>
    </w:p>
    <w:p w:rsidR="00D2057F" w:rsidRDefault="00D2057F">
      <w:pPr>
        <w:pStyle w:val="ConsPlusNormal"/>
        <w:spacing w:before="220"/>
        <w:ind w:firstLine="540"/>
        <w:jc w:val="both"/>
      </w:pPr>
      <w:r>
        <w:lastRenderedPageBreak/>
        <w:t>В течение двух рабочих дней со дня поступления указанного в настоящем пункте запроса организатор открытого конкурса направляет в адрес обратившегося за разъяснениями лица в письменной форме разъяснения положений конкурсной документации.</w:t>
      </w:r>
    </w:p>
    <w:p w:rsidR="00D2057F" w:rsidRDefault="00D2057F">
      <w:pPr>
        <w:pStyle w:val="ConsPlusNormal"/>
        <w:spacing w:before="220"/>
        <w:ind w:firstLine="540"/>
        <w:jc w:val="both"/>
      </w:pPr>
      <w:r>
        <w:t>В течение одного рабочего дня со дня направления разъяснений положений конкурсной документации данное разъяснение размещается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D2057F" w:rsidRDefault="00D2057F">
      <w:pPr>
        <w:pStyle w:val="ConsPlusNormal"/>
        <w:spacing w:before="220"/>
        <w:ind w:firstLine="540"/>
        <w:jc w:val="both"/>
      </w:pPr>
      <w:r>
        <w:t xml:space="preserve">Запросы о разъяснении положений конкурсной документации, представленные по истечении срока, указанного в </w:t>
      </w:r>
      <w:hyperlink w:anchor="P138" w:history="1">
        <w:r>
          <w:rPr>
            <w:color w:val="0000FF"/>
          </w:rPr>
          <w:t>абзаце первом</w:t>
        </w:r>
      </w:hyperlink>
      <w:r>
        <w:t xml:space="preserve"> настоящего пункта, организатором открытого конкурса не рассматриваются.</w:t>
      </w:r>
    </w:p>
    <w:p w:rsidR="00D2057F" w:rsidRDefault="00D2057F">
      <w:pPr>
        <w:pStyle w:val="ConsPlusNormal"/>
        <w:spacing w:before="220"/>
        <w:ind w:firstLine="540"/>
        <w:jc w:val="both"/>
      </w:pPr>
      <w:r>
        <w:t>27. Лицо, уполномоченное организатором открытого конкурса на прием и регистрацию заявок, при получении конверта с заявкой:</w:t>
      </w:r>
    </w:p>
    <w:p w:rsidR="00D2057F" w:rsidRDefault="00D2057F">
      <w:pPr>
        <w:pStyle w:val="ConsPlusNormal"/>
        <w:spacing w:before="220"/>
        <w:ind w:firstLine="540"/>
        <w:jc w:val="both"/>
      </w:pPr>
      <w:r>
        <w:t>1) выдает лицу, его представившему, расписку в получении (при сдаче конверта с заявкой непосредственно уполномоченному лицу);</w:t>
      </w:r>
    </w:p>
    <w:p w:rsidR="00D2057F" w:rsidRDefault="00D2057F">
      <w:pPr>
        <w:pStyle w:val="ConsPlusNormal"/>
        <w:spacing w:before="220"/>
        <w:ind w:firstLine="540"/>
        <w:jc w:val="both"/>
      </w:pPr>
      <w:r>
        <w:t>2) ставит на конверте дату и время его получения;</w:t>
      </w:r>
    </w:p>
    <w:p w:rsidR="00D2057F" w:rsidRDefault="00D2057F">
      <w:pPr>
        <w:pStyle w:val="ConsPlusNormal"/>
        <w:spacing w:before="220"/>
        <w:ind w:firstLine="540"/>
        <w:jc w:val="both"/>
      </w:pPr>
      <w:r>
        <w:t>3) регистрирует заявку в журнале регистрации заявок на участие в открытом конкурсе с указанием даты, времени подачи заявки, сведений о лице, подавшем заявку.</w:t>
      </w:r>
    </w:p>
    <w:p w:rsidR="00D2057F" w:rsidRDefault="00D2057F">
      <w:pPr>
        <w:pStyle w:val="ConsPlusNormal"/>
        <w:spacing w:before="220"/>
        <w:ind w:firstLine="540"/>
        <w:jc w:val="both"/>
      </w:pPr>
      <w:r>
        <w:t>Полученные заявки в день, следующий за днем окончания срока подачи заявок, передаются в конкурсную комиссию, о чем делается отметка в журнале регистрации заявок на участие в открытом конкурсе, с указанием даты, времени и количества переданных конвертов.</w:t>
      </w:r>
    </w:p>
    <w:p w:rsidR="00D2057F" w:rsidRDefault="00D2057F">
      <w:pPr>
        <w:pStyle w:val="ConsPlusNormal"/>
        <w:spacing w:before="220"/>
        <w:ind w:firstLine="540"/>
        <w:jc w:val="both"/>
      </w:pPr>
      <w:r>
        <w:t>28. Заявки, представленные по истечении срока, установленного в конкурсной документации (извещении о проведении открытого конкурса), регистрируются в журнале регистрации заявок на участие в открытом конкурсе, но не передаются в конкурсную комиссию.</w:t>
      </w:r>
    </w:p>
    <w:p w:rsidR="00D2057F" w:rsidRDefault="00D2057F">
      <w:pPr>
        <w:pStyle w:val="ConsPlusNormal"/>
        <w:spacing w:before="220"/>
        <w:ind w:firstLine="540"/>
        <w:jc w:val="both"/>
      </w:pPr>
      <w:bookmarkStart w:id="20" w:name="P148"/>
      <w:bookmarkEnd w:id="20"/>
      <w:r>
        <w:t>29. Заявка может быть отозвана заявителем или уполномоченным им лицом путем направления соответствующего письменного заявления организатору открытого конкурса, либо в представленную заявку могут быть внесены изменения путем направления организатору открытого конкурса новой заявки (о чем на конверте ставится отметка "Новая заявка, взамен заявки, представленной "__" _________ 20__ года") в любой момент до истечения срока подачи заявок на участие в открытом конкурсе.</w:t>
      </w:r>
    </w:p>
    <w:p w:rsidR="00D2057F" w:rsidRDefault="00D2057F">
      <w:pPr>
        <w:pStyle w:val="ConsPlusNormal"/>
        <w:spacing w:before="220"/>
        <w:ind w:firstLine="540"/>
        <w:jc w:val="both"/>
      </w:pPr>
      <w:r>
        <w:t xml:space="preserve">В случае отзыва заявки или получения новой заявки в срок, установленный </w:t>
      </w:r>
      <w:hyperlink w:anchor="P148" w:history="1">
        <w:r>
          <w:rPr>
            <w:color w:val="0000FF"/>
          </w:rPr>
          <w:t>абзацем первым</w:t>
        </w:r>
      </w:hyperlink>
      <w:r>
        <w:t xml:space="preserve"> настоящего пункта, заявка (первоначальная заявка) не передается в конкурсную комиссию.</w:t>
      </w:r>
    </w:p>
    <w:p w:rsidR="00D2057F" w:rsidRDefault="00D2057F">
      <w:pPr>
        <w:pStyle w:val="ConsPlusNormal"/>
        <w:spacing w:before="220"/>
        <w:ind w:firstLine="540"/>
        <w:jc w:val="both"/>
      </w:pPr>
      <w:r>
        <w:t>30. В случае, если по окончании срока подачи заявок на участие в открытом конкурсе по соответствующему лоту не подано ни одной заявки, решением конкурсной комиссии открытый конкурс по соответствующему лоту признается несостоявшимся.</w:t>
      </w:r>
    </w:p>
    <w:p w:rsidR="00D2057F" w:rsidRDefault="00D2057F">
      <w:pPr>
        <w:pStyle w:val="ConsPlusNormal"/>
        <w:spacing w:before="220"/>
        <w:ind w:firstLine="540"/>
        <w:jc w:val="both"/>
      </w:pPr>
      <w:r>
        <w:t>31. Открытый конкурс проводится в три этапа.</w:t>
      </w:r>
    </w:p>
    <w:p w:rsidR="00D2057F" w:rsidRDefault="00D2057F">
      <w:pPr>
        <w:pStyle w:val="ConsPlusNormal"/>
        <w:spacing w:before="220"/>
        <w:ind w:firstLine="540"/>
        <w:jc w:val="both"/>
      </w:pPr>
      <w:r>
        <w:t>32. Первый этап открытого конкурса - вскрытие конвертов с заявками, поступивших от заявителей.</w:t>
      </w:r>
    </w:p>
    <w:p w:rsidR="00D2057F" w:rsidRDefault="00D2057F">
      <w:pPr>
        <w:pStyle w:val="ConsPlusNormal"/>
        <w:spacing w:before="220"/>
        <w:ind w:firstLine="540"/>
        <w:jc w:val="both"/>
      </w:pPr>
      <w:r>
        <w:t xml:space="preserve">Вскрытие конвертов с заявками производится конкурсной комиссией в день, </w:t>
      </w:r>
      <w:proofErr w:type="gramStart"/>
      <w:r>
        <w:t>во время</w:t>
      </w:r>
      <w:proofErr w:type="gramEnd"/>
      <w:r>
        <w:t xml:space="preserve"> и в месте, указанные в извещении о проведении открытого конкурса.</w:t>
      </w:r>
    </w:p>
    <w:p w:rsidR="00D2057F" w:rsidRDefault="00D2057F">
      <w:pPr>
        <w:pStyle w:val="ConsPlusNormal"/>
        <w:spacing w:before="220"/>
        <w:ind w:firstLine="540"/>
        <w:jc w:val="both"/>
      </w:pPr>
      <w:r>
        <w:t>33. При вскрытии конвертов вправе присутствовать заявители и (или) уполномоченные ими лица. В этом случае указанные лица должны предъявить секретарю конкурсной комиссии документы, удостоверяющие личность и полномочия на совершение действий от имени заявителя.</w:t>
      </w:r>
    </w:p>
    <w:p w:rsidR="00D2057F" w:rsidRDefault="00D2057F">
      <w:pPr>
        <w:pStyle w:val="ConsPlusNormal"/>
        <w:spacing w:before="220"/>
        <w:ind w:firstLine="540"/>
        <w:jc w:val="both"/>
      </w:pPr>
      <w:r>
        <w:t>34. Конкурсной комиссией вскрываются только те конверты, которые поступили организатору открытого конкурса в установленный срок.</w:t>
      </w:r>
    </w:p>
    <w:p w:rsidR="00D2057F" w:rsidRDefault="00D2057F">
      <w:pPr>
        <w:pStyle w:val="ConsPlusNormal"/>
        <w:spacing w:before="220"/>
        <w:ind w:firstLine="540"/>
        <w:jc w:val="both"/>
      </w:pPr>
      <w:r>
        <w:lastRenderedPageBreak/>
        <w:t>Вскрыв конверт, председатель конкурсной комиссии объявляет наличие представленных в составе заявки документов. При вскрытии конвертов осуществляется аудиозапись.</w:t>
      </w:r>
    </w:p>
    <w:p w:rsidR="00D2057F" w:rsidRDefault="00D2057F">
      <w:pPr>
        <w:pStyle w:val="ConsPlusNormal"/>
        <w:spacing w:before="220"/>
        <w:ind w:firstLine="540"/>
        <w:jc w:val="both"/>
      </w:pPr>
      <w:r>
        <w:t>35. Процедура вскрытия конвертов по каждой поступившей заявке отражается в протоколе вскрытия конвертов с заявками.</w:t>
      </w:r>
    </w:p>
    <w:p w:rsidR="00D2057F" w:rsidRDefault="00D2057F">
      <w:pPr>
        <w:pStyle w:val="ConsPlusNormal"/>
        <w:spacing w:before="220"/>
        <w:ind w:firstLine="540"/>
        <w:jc w:val="both"/>
      </w:pPr>
      <w: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открытом конкурсе этого участника, поданные в отношении одного и того же лота, не рассматриваются и возвращаются этому участнику.</w:t>
      </w:r>
    </w:p>
    <w:p w:rsidR="00D2057F" w:rsidRDefault="00D2057F">
      <w:pPr>
        <w:pStyle w:val="ConsPlusNormal"/>
        <w:spacing w:before="220"/>
        <w:ind w:firstLine="540"/>
        <w:jc w:val="both"/>
      </w:pPr>
      <w:r>
        <w:t>36. Протокол вскрытия конвертов с заявками ведется секретарем конкурсной комиссии, подписывается председателем комиссии, всеми присутствующими на заседании членами комиссии, секретарем комиссии в день вскрытия конвертов с заявками и размещается на официальном сайте не позднее одного рабочего дня с момента его подписания.</w:t>
      </w:r>
    </w:p>
    <w:p w:rsidR="00D2057F" w:rsidRDefault="00D2057F">
      <w:pPr>
        <w:pStyle w:val="ConsPlusNormal"/>
        <w:spacing w:before="220"/>
        <w:ind w:firstLine="540"/>
        <w:jc w:val="both"/>
      </w:pPr>
      <w:r>
        <w:t>37. Копия протокола вскрытия конвертов с заявками выдается заявителю (уполномоченному им лицу) секретарем конкурсной комиссии по его письменному заявлению в трехдневный срок со дня подачи такого заявления.</w:t>
      </w:r>
    </w:p>
    <w:p w:rsidR="00D2057F" w:rsidRDefault="00D2057F">
      <w:pPr>
        <w:pStyle w:val="ConsPlusNormal"/>
        <w:spacing w:before="220"/>
        <w:ind w:firstLine="540"/>
        <w:jc w:val="both"/>
      </w:pPr>
      <w:r>
        <w:t>38. Второй этап открытого конкурса - рассмотрение заявок на участие в открытом конкурсе на предмет соответствия требованиям конкурсной документации.</w:t>
      </w:r>
    </w:p>
    <w:p w:rsidR="00D2057F" w:rsidRDefault="00D2057F">
      <w:pPr>
        <w:pStyle w:val="ConsPlusNormal"/>
        <w:spacing w:before="220"/>
        <w:ind w:firstLine="540"/>
        <w:jc w:val="both"/>
      </w:pPr>
      <w:r>
        <w:t>39. Все заявки, указанные в протоколе вскрытия конвертов с заявками, рассматриваются конкурсной комиссией на предмет их соответствия требованиям конкурсной документации.</w:t>
      </w:r>
    </w:p>
    <w:p w:rsidR="00D2057F" w:rsidRDefault="00D2057F">
      <w:pPr>
        <w:pStyle w:val="ConsPlusNormal"/>
        <w:spacing w:before="220"/>
        <w:ind w:firstLine="540"/>
        <w:jc w:val="both"/>
      </w:pPr>
      <w:r>
        <w:t>Срок рассмотрения заявок не может превышать двадцать дней со дня вскрытия конвертов.</w:t>
      </w:r>
    </w:p>
    <w:p w:rsidR="00D2057F" w:rsidRDefault="00D2057F">
      <w:pPr>
        <w:pStyle w:val="ConsPlusNormal"/>
        <w:spacing w:before="220"/>
        <w:ind w:firstLine="540"/>
        <w:jc w:val="both"/>
      </w:pPr>
      <w:r>
        <w:t>40. На основании результатов рассмотрения заявок на участие в открытом конкурсе конкурсной комиссией принимаются следующие решения:</w:t>
      </w:r>
    </w:p>
    <w:p w:rsidR="00D2057F" w:rsidRDefault="00D2057F">
      <w:pPr>
        <w:pStyle w:val="ConsPlusNormal"/>
        <w:spacing w:before="220"/>
        <w:ind w:firstLine="540"/>
        <w:jc w:val="both"/>
      </w:pPr>
      <w:r>
        <w:t>1) о допуске к участию в открытом конкурсе - если заявки на участие в открытом конкурсе были признаны соответствующими требованиям конкурсной документации;</w:t>
      </w:r>
    </w:p>
    <w:p w:rsidR="00D2057F" w:rsidRDefault="00D2057F">
      <w:pPr>
        <w:pStyle w:val="ConsPlusNormal"/>
        <w:spacing w:before="220"/>
        <w:ind w:firstLine="540"/>
        <w:jc w:val="both"/>
      </w:pPr>
      <w:r>
        <w:t>2) об отказе в допуске к участию в открытом конкурсе - если заявки на участие в открытом конкурсе признаны не соответствующими требованиям конкурсной документации;</w:t>
      </w:r>
    </w:p>
    <w:p w:rsidR="00D2057F" w:rsidRDefault="00D2057F">
      <w:pPr>
        <w:pStyle w:val="ConsPlusNormal"/>
        <w:spacing w:before="220"/>
        <w:ind w:firstLine="540"/>
        <w:jc w:val="both"/>
      </w:pPr>
      <w:r>
        <w:t>3) о признании открытого конкурса несостоявшимся - если из поданных заявок только одна признана соответствующей требованиям конкурсной документации либо все поданные заявки на участие в открытом конкурсе были признаны не соответствующими требованиям конкурсной документации, либо по окончании срока подачи заявок на участие в открытом конкурсе по соответствующему лоту не подано ни одной заявки.</w:t>
      </w:r>
    </w:p>
    <w:p w:rsidR="00D2057F" w:rsidRDefault="00D2057F">
      <w:pPr>
        <w:pStyle w:val="ConsPlusNormal"/>
        <w:spacing w:before="220"/>
        <w:ind w:firstLine="540"/>
        <w:jc w:val="both"/>
      </w:pPr>
      <w:r>
        <w:t>В случае установления недостоверности информации, содержащейся в документах, представленных участником открытого конкурса, конкурсная комиссия обязана отстранить такого участника от участия в конкурсе на любом этапе его проведения.</w:t>
      </w:r>
    </w:p>
    <w:p w:rsidR="00D2057F" w:rsidRDefault="00D2057F">
      <w:pPr>
        <w:pStyle w:val="ConsPlusNormal"/>
        <w:spacing w:before="220"/>
        <w:ind w:firstLine="540"/>
        <w:jc w:val="both"/>
      </w:pPr>
      <w:r>
        <w:t>41. Решение конкурсной комиссии оформляется протоколом рассмотрения заявок на участие в открытом конкурсе.</w:t>
      </w:r>
    </w:p>
    <w:p w:rsidR="00D2057F" w:rsidRDefault="00D2057F">
      <w:pPr>
        <w:pStyle w:val="ConsPlusNormal"/>
        <w:spacing w:before="220"/>
        <w:ind w:firstLine="540"/>
        <w:jc w:val="both"/>
      </w:pPr>
      <w:r>
        <w:t>Протокол рассмотрения заявок на участие в открытом конкурсе ведется секретарем конкурсной комиссии, подписывается председателем комиссии, всеми присутствующими на заседании членами комиссии, секретарем комиссии и в течение трех рабочих дней с момента подписания размещается на официальном сайте.</w:t>
      </w:r>
    </w:p>
    <w:p w:rsidR="00D2057F" w:rsidRDefault="00D2057F">
      <w:pPr>
        <w:pStyle w:val="ConsPlusNormal"/>
        <w:spacing w:before="220"/>
        <w:ind w:firstLine="540"/>
        <w:jc w:val="both"/>
      </w:pPr>
      <w:r>
        <w:t>Копия протокола рассмотрения заявок на участие в открытом конкурсе выдается заявителю (уполномоченному им лицу) секретарем конкурсной комиссии по его письменному заявлению в трехдневный срок со дня подачи такого заявления.</w:t>
      </w:r>
    </w:p>
    <w:p w:rsidR="00D2057F" w:rsidRDefault="00D2057F">
      <w:pPr>
        <w:pStyle w:val="ConsPlusNormal"/>
        <w:spacing w:before="220"/>
        <w:ind w:firstLine="540"/>
        <w:jc w:val="both"/>
      </w:pPr>
      <w:r>
        <w:t xml:space="preserve">42. Заявители, в отношении </w:t>
      </w:r>
      <w:proofErr w:type="gramStart"/>
      <w:r>
        <w:t>заявок</w:t>
      </w:r>
      <w:proofErr w:type="gramEnd"/>
      <w:r>
        <w:t xml:space="preserve"> которых конкурсной комиссией принято решение о </w:t>
      </w:r>
      <w:r>
        <w:lastRenderedPageBreak/>
        <w:t>допуске к участию в открытом конкурсе, признаются участниками открытого конкурса.</w:t>
      </w:r>
    </w:p>
    <w:p w:rsidR="00D2057F" w:rsidRDefault="00D2057F">
      <w:pPr>
        <w:pStyle w:val="ConsPlusNormal"/>
        <w:spacing w:before="220"/>
        <w:ind w:firstLine="540"/>
        <w:jc w:val="both"/>
      </w:pPr>
      <w:r>
        <w:t>43. Третий этап открытого конкурса - оценка и сопоставление заявок на участие в открытом конкурсе.</w:t>
      </w:r>
    </w:p>
    <w:p w:rsidR="00D2057F" w:rsidRDefault="00D2057F">
      <w:pPr>
        <w:pStyle w:val="ConsPlusNormal"/>
        <w:spacing w:before="220"/>
        <w:ind w:firstLine="540"/>
        <w:jc w:val="both"/>
      </w:pPr>
      <w:r>
        <w:t>Оценка и сопоставление заявок на участие в открытом конкурсе должны быть проведены конкурсной комиссией в течение пяти рабочих дней со дня завершения третьего этапа открытого конкурса.</w:t>
      </w:r>
    </w:p>
    <w:p w:rsidR="00D2057F" w:rsidRDefault="00D2057F">
      <w:pPr>
        <w:pStyle w:val="ConsPlusNormal"/>
        <w:spacing w:before="220"/>
        <w:ind w:firstLine="540"/>
        <w:jc w:val="both"/>
      </w:pPr>
      <w:bookmarkStart w:id="21" w:name="P175"/>
      <w:bookmarkEnd w:id="21"/>
      <w:r>
        <w:t>44. Оценка и сопоставление заявок на участие в открытом конкурсе осуществляются конкурсной комиссией по следующим критериям:</w:t>
      </w:r>
    </w:p>
    <w:p w:rsidR="00D2057F" w:rsidRDefault="00D2057F">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D2057F" w:rsidRDefault="00D2057F">
      <w:pPr>
        <w:pStyle w:val="ConsPlusNormal"/>
        <w:spacing w:before="220"/>
        <w:ind w:firstLine="540"/>
        <w:jc w:val="both"/>
      </w:pPr>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D2057F" w:rsidRDefault="00D2057F">
      <w:pPr>
        <w:pStyle w:val="ConsPlusNormal"/>
        <w:spacing w:before="220"/>
        <w:ind w:firstLine="540"/>
        <w:jc w:val="both"/>
      </w:pPr>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оборудования для перевозок пассажиров с ограниченными возможностями передвижения, пассажиров с детскими колясками; экологический класс автобусов, выставляемых на маршрут; оснащенность техническими средствами контроля спутниковой системы навигации ГЛОНАСС или ГЛОНАСС/GPS);</w:t>
      </w:r>
    </w:p>
    <w:p w:rsidR="00D2057F" w:rsidRDefault="00D2057F">
      <w:pPr>
        <w:pStyle w:val="ConsPlusNormal"/>
        <w:spacing w:before="220"/>
        <w:ind w:firstLine="540"/>
        <w:jc w:val="both"/>
      </w:pPr>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D2057F" w:rsidRDefault="00D2057F">
      <w:pPr>
        <w:pStyle w:val="ConsPlusNormal"/>
        <w:spacing w:before="220"/>
        <w:ind w:firstLine="540"/>
        <w:jc w:val="both"/>
      </w:pPr>
      <w:r>
        <w:t>45. По каждому пункту критерия оценки выставляется определенное количество баллов в соответствии со Шкалой для оценки критериев оценки и сопоставления заявок на участие в открытом конкурсе, установленной настоящим Постановлением в зависимости от местных условий.</w:t>
      </w:r>
    </w:p>
    <w:p w:rsidR="00D2057F" w:rsidRDefault="00D2057F">
      <w:pPr>
        <w:pStyle w:val="ConsPlusNormal"/>
        <w:spacing w:before="220"/>
        <w:ind w:firstLine="540"/>
        <w:jc w:val="both"/>
      </w:pPr>
      <w:r>
        <w:t>46. Итоговое количество баллов по всем показателям определяется суммированием баллов по всем критериям оценки.</w:t>
      </w:r>
    </w:p>
    <w:p w:rsidR="00D2057F" w:rsidRDefault="00D2057F">
      <w:pPr>
        <w:pStyle w:val="ConsPlusNormal"/>
        <w:spacing w:before="220"/>
        <w:ind w:firstLine="540"/>
        <w:jc w:val="both"/>
      </w:pPr>
      <w:r>
        <w:t>47. Каждой заявке на участие в открытом конкурсе присваивается порядковый номер в порядке уменьшения набранного ими итогового количества баллов.</w:t>
      </w:r>
    </w:p>
    <w:p w:rsidR="00D2057F" w:rsidRDefault="00D2057F">
      <w:pPr>
        <w:pStyle w:val="ConsPlusNormal"/>
        <w:spacing w:before="220"/>
        <w:ind w:firstLine="540"/>
        <w:jc w:val="both"/>
      </w:pPr>
      <w:r>
        <w:t>Заявке на участие в открытом конкурсе, получившей высшую оценку (набравшей наибольшее количество баллов), присваивается порядковый номер "1".</w:t>
      </w:r>
    </w:p>
    <w:p w:rsidR="00D2057F" w:rsidRDefault="00D2057F">
      <w:pPr>
        <w:pStyle w:val="ConsPlusNormal"/>
        <w:spacing w:before="220"/>
        <w:ind w:firstLine="540"/>
        <w:jc w:val="both"/>
      </w:pPr>
      <w:r>
        <w:t>48.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(набравших наибольшее количество баллов).</w:t>
      </w:r>
    </w:p>
    <w:p w:rsidR="00D2057F" w:rsidRDefault="00D2057F">
      <w:pPr>
        <w:pStyle w:val="ConsPlusNormal"/>
        <w:spacing w:before="220"/>
        <w:ind w:firstLine="540"/>
        <w:jc w:val="both"/>
      </w:pPr>
      <w:r>
        <w:t>49. Победитель открытого конкурса определяется по каждому лоту отдельно.</w:t>
      </w:r>
    </w:p>
    <w:p w:rsidR="00D2057F" w:rsidRDefault="00D2057F">
      <w:pPr>
        <w:pStyle w:val="ConsPlusNormal"/>
        <w:spacing w:before="220"/>
        <w:ind w:firstLine="540"/>
        <w:jc w:val="both"/>
      </w:pPr>
      <w:r>
        <w:lastRenderedPageBreak/>
        <w:t>50.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D2057F" w:rsidRDefault="00D2057F">
      <w:pPr>
        <w:pStyle w:val="ConsPlusNormal"/>
        <w:spacing w:before="220"/>
        <w:ind w:firstLine="540"/>
        <w:jc w:val="both"/>
      </w:pPr>
      <w:r>
        <w:t>51. Протокол оценки и сопоставления заявок на участие в открытом конкурсе ведется секретарем конкурсной комиссии. Обязательным приложением к протоколу являются заполненные по каждому лоту и заявке на участие в открытом конкурсе таблицы с критериями оценки.</w:t>
      </w:r>
    </w:p>
    <w:p w:rsidR="00D2057F" w:rsidRDefault="00D2057F">
      <w:pPr>
        <w:pStyle w:val="ConsPlusNormal"/>
        <w:spacing w:before="220"/>
        <w:ind w:firstLine="540"/>
        <w:jc w:val="both"/>
      </w:pPr>
      <w:r>
        <w:t>Протокол оценки и сопоставления заявок на участие в открытом конкурсе должен содержать сравнительную итоговую таблицу, составленную по результатам оценки и сопоставления заявок участников открытого конкурса по каждому лоту.</w:t>
      </w:r>
    </w:p>
    <w:p w:rsidR="00D2057F" w:rsidRDefault="00D2057F">
      <w:pPr>
        <w:pStyle w:val="ConsPlusNormal"/>
        <w:spacing w:before="220"/>
        <w:ind w:firstLine="540"/>
        <w:jc w:val="both"/>
      </w:pPr>
      <w:r>
        <w:t>В сравнительную итоговую таблицу заносятся наименования (фамилии, имена, отчества) участников открытого конкурса, итоговое количество набранных баллов и номер, присвоенный каждой заявке на участие в открытом конкурсе.</w:t>
      </w:r>
    </w:p>
    <w:p w:rsidR="00D2057F" w:rsidRDefault="00D2057F">
      <w:pPr>
        <w:pStyle w:val="ConsPlusNormal"/>
        <w:spacing w:before="220"/>
        <w:ind w:firstLine="540"/>
        <w:jc w:val="both"/>
      </w:pPr>
      <w:r>
        <w:t>После сравнительной итоговой таблицы в протокол оценки и сопоставления заявок на участие в открытом конкурсе вносится решение конкурсной комиссии о признании победителем открытого конкурса по соответствующему лоту конкретного участника конкурса.</w:t>
      </w:r>
    </w:p>
    <w:p w:rsidR="00D2057F" w:rsidRDefault="00D2057F">
      <w:pPr>
        <w:pStyle w:val="ConsPlusNormal"/>
        <w:spacing w:before="220"/>
        <w:ind w:firstLine="540"/>
        <w:jc w:val="both"/>
      </w:pPr>
      <w:r>
        <w:t>Протокол оценки и сопоставления заявок на участие в открытом конкурсе подписывается председателем конкурсной комиссии, всеми присутствующими на заседании членами комиссии, секретарем конкурсной комиссии и в течение двух рабочих дней размещается на официальном сайте.</w:t>
      </w:r>
    </w:p>
    <w:p w:rsidR="00D2057F" w:rsidRDefault="00D2057F">
      <w:pPr>
        <w:pStyle w:val="ConsPlusNormal"/>
        <w:spacing w:before="220"/>
        <w:ind w:firstLine="540"/>
        <w:jc w:val="both"/>
      </w:pPr>
      <w:r>
        <w:t>52. Копия протокола оценки и сопоставления заявок на участие в открытом конкурсе выдается заявителю (уполномоченному им лицу) секретарем конкурсной комиссии по его письменному заявлению в трехдневный срок со дня подачи такого заявления.</w:t>
      </w:r>
    </w:p>
    <w:p w:rsidR="00D2057F" w:rsidRDefault="00D2057F">
      <w:pPr>
        <w:pStyle w:val="ConsPlusNormal"/>
        <w:spacing w:before="220"/>
        <w:ind w:firstLine="540"/>
        <w:jc w:val="both"/>
      </w:pPr>
      <w:r>
        <w:t>53. Результаты открытого конкурса могут быть обжалованы в судебном порядке.</w:t>
      </w:r>
    </w:p>
    <w:p w:rsidR="00D2057F" w:rsidRDefault="00D2057F">
      <w:pPr>
        <w:pStyle w:val="ConsPlusNormal"/>
      </w:pPr>
    </w:p>
    <w:p w:rsidR="00D2057F" w:rsidRDefault="00D2057F">
      <w:pPr>
        <w:pStyle w:val="ConsPlusNormal"/>
        <w:jc w:val="center"/>
        <w:outlineLvl w:val="1"/>
      </w:pPr>
      <w:r>
        <w:t>Раздел 5. ВЫДАЧА СВИДЕТЕЛЬСТВА ОБ ОСУЩЕСТВЛЕНИИ ПЕРЕВОЗОК</w:t>
      </w:r>
    </w:p>
    <w:p w:rsidR="00D2057F" w:rsidRDefault="00D2057F">
      <w:pPr>
        <w:pStyle w:val="ConsPlusNormal"/>
        <w:jc w:val="center"/>
      </w:pPr>
      <w:r>
        <w:t>И КАРТ МУНИЦИПАЛЬНОГО МАРШРУТА РЕГУЛЯРНЫХ ПЕРЕВОЗОК</w:t>
      </w:r>
    </w:p>
    <w:p w:rsidR="00D2057F" w:rsidRDefault="00D2057F">
      <w:pPr>
        <w:pStyle w:val="ConsPlusNormal"/>
        <w:jc w:val="center"/>
      </w:pPr>
      <w:r>
        <w:t>ПО РЕЗУЛЬТАТАМ ОТКРЫТОГО КОНКУРСА</w:t>
      </w:r>
    </w:p>
    <w:p w:rsidR="00D2057F" w:rsidRDefault="00D2057F">
      <w:pPr>
        <w:pStyle w:val="ConsPlusNormal"/>
      </w:pPr>
    </w:p>
    <w:p w:rsidR="00D2057F" w:rsidRDefault="00D2057F">
      <w:pPr>
        <w:pStyle w:val="ConsPlusNormal"/>
        <w:ind w:firstLine="540"/>
        <w:jc w:val="both"/>
      </w:pPr>
      <w:r>
        <w:t>54. По результатам открытого конкурса победителю открытого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 течение десяти дней со дня проведения открытого конкурса выдается свидетельство об осуществлении перевозок и карты муниципального маршрута регулярных перевозок на срок не менее чем пять лет.</w:t>
      </w:r>
    </w:p>
    <w:p w:rsidR="00D2057F" w:rsidRDefault="00D2057F">
      <w:pPr>
        <w:pStyle w:val="ConsPlusNormal"/>
        <w:spacing w:before="220"/>
        <w:ind w:firstLine="540"/>
        <w:jc w:val="both"/>
      </w:pPr>
      <w:r>
        <w:t xml:space="preserve">Если до истечения срока действия свидетельства об осуществлении перевозок и карт муниципального маршрута регулярных перевозок не наступят обстоятельства, предусмотренные </w:t>
      </w:r>
      <w:hyperlink r:id="rId20" w:history="1">
        <w:r>
          <w:rPr>
            <w:color w:val="0000FF"/>
          </w:rPr>
          <w:t>пунктами 1</w:t>
        </w:r>
      </w:hyperlink>
      <w:r>
        <w:t xml:space="preserve"> - </w:t>
      </w:r>
      <w:hyperlink r:id="rId21" w:history="1">
        <w:r>
          <w:rPr>
            <w:color w:val="0000FF"/>
          </w:rPr>
          <w:t>4 части 1 статьи 29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и карт продлевается на срок не менее чем пять лет.</w:t>
      </w:r>
    </w:p>
    <w:p w:rsidR="00D2057F" w:rsidRDefault="00D2057F">
      <w:pPr>
        <w:pStyle w:val="ConsPlusNormal"/>
        <w:spacing w:before="220"/>
        <w:ind w:firstLine="540"/>
        <w:jc w:val="both"/>
      </w:pPr>
      <w:r>
        <w:t xml:space="preserve">Количество таких продлений не ограничивается. Продление указанных свидетельств об осуществлении перевозок и карт муниципального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w:t>
      </w:r>
      <w:r>
        <w:lastRenderedPageBreak/>
        <w:t>регулярных перевозок.</w:t>
      </w:r>
    </w:p>
    <w:p w:rsidR="00D2057F" w:rsidRDefault="00D2057F">
      <w:pPr>
        <w:pStyle w:val="ConsPlusNormal"/>
        <w:spacing w:before="220"/>
        <w:ind w:firstLine="540"/>
        <w:jc w:val="both"/>
      </w:pPr>
      <w:r>
        <w:t>55. Победитель открытого конкурса с целью получения свидетельства об осуществлении перевозок и карт муниципального маршрута регулярных перевозок обращается к организатору открытого конкурса в течение двух рабочих дней со дня размещения на официальном сайте информации о победителе открытого конкурса.</w:t>
      </w:r>
    </w:p>
    <w:p w:rsidR="00D2057F" w:rsidRDefault="00D2057F">
      <w:pPr>
        <w:pStyle w:val="ConsPlusNormal"/>
        <w:spacing w:before="220"/>
        <w:ind w:firstLine="540"/>
        <w:jc w:val="both"/>
      </w:pPr>
      <w:r>
        <w:t>В случае неполучения обращения в указанный срок победитель открытого конкурса считается уклонившимся от получения свидетельства об осуществлении перевозок и карт муниципального маршрута регулярных перевозок, а победителем открытого конкурса признается участник открытого конкурса, заявке которого присвоен следующий порядковый номер.</w:t>
      </w:r>
    </w:p>
    <w:p w:rsidR="00D2057F" w:rsidRDefault="00D2057F">
      <w:pPr>
        <w:pStyle w:val="ConsPlusNormal"/>
        <w:spacing w:before="220"/>
        <w:ind w:firstLine="540"/>
        <w:jc w:val="both"/>
      </w:pPr>
      <w:r>
        <w:t>В таком случае победителю открытого конкурса, заявке которого присвоен следующий порядковый номер, направляется уведомление о признании его победителем открытого конкурса.</w:t>
      </w:r>
    </w:p>
    <w:p w:rsidR="00D2057F" w:rsidRDefault="00D2057F">
      <w:pPr>
        <w:pStyle w:val="ConsPlusNormal"/>
        <w:spacing w:before="220"/>
        <w:ind w:firstLine="540"/>
        <w:jc w:val="both"/>
      </w:pPr>
      <w:r>
        <w:t>56. Юридическое лицо, индивидуальный предприниматель, уполномоченный участник договора простого товарищества, получившие свидетельство об осуществлении перевозок,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D2057F" w:rsidRDefault="00D2057F">
      <w:pPr>
        <w:pStyle w:val="ConsPlusNormal"/>
        <w:spacing w:before="220"/>
        <w:ind w:firstLine="540"/>
        <w:jc w:val="both"/>
      </w:pPr>
      <w:r>
        <w:t>57. Победитель открытого конкурса обязан выполнять перевозки по муниципальному(</w:t>
      </w:r>
      <w:proofErr w:type="spellStart"/>
      <w:r>
        <w:t>ым</w:t>
      </w:r>
      <w:proofErr w:type="spellEnd"/>
      <w:r>
        <w:t>) маршруту(</w:t>
      </w:r>
      <w:proofErr w:type="spellStart"/>
      <w:r>
        <w:t>ам</w:t>
      </w:r>
      <w:proofErr w:type="spellEnd"/>
      <w:r>
        <w:t>) регулярных перевозок пассажиров и багажа автомобильным транспортом в течение срока, на который выдано свидетельство на осуществление перевозок.</w:t>
      </w: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jc w:val="right"/>
        <w:outlineLvl w:val="1"/>
      </w:pPr>
      <w:r>
        <w:t>Приложение 1</w:t>
      </w:r>
    </w:p>
    <w:p w:rsidR="00D2057F" w:rsidRDefault="00D2057F">
      <w:pPr>
        <w:pStyle w:val="ConsPlusNormal"/>
        <w:jc w:val="right"/>
      </w:pPr>
      <w:r>
        <w:t>к Положению о проведении</w:t>
      </w:r>
    </w:p>
    <w:p w:rsidR="00D2057F" w:rsidRDefault="00D2057F">
      <w:pPr>
        <w:pStyle w:val="ConsPlusNormal"/>
        <w:jc w:val="right"/>
      </w:pPr>
      <w:r>
        <w:t>открытого конкурса на право</w:t>
      </w:r>
    </w:p>
    <w:p w:rsidR="00D2057F" w:rsidRDefault="00D2057F">
      <w:pPr>
        <w:pStyle w:val="ConsPlusNormal"/>
        <w:jc w:val="right"/>
      </w:pPr>
      <w:r>
        <w:t>осуществления перевозок по одному</w:t>
      </w:r>
    </w:p>
    <w:p w:rsidR="00D2057F" w:rsidRDefault="00D2057F">
      <w:pPr>
        <w:pStyle w:val="ConsPlusNormal"/>
        <w:jc w:val="right"/>
      </w:pPr>
      <w:r>
        <w:t>или нескольким муниципальным маршрутам</w:t>
      </w:r>
    </w:p>
    <w:p w:rsidR="00D2057F" w:rsidRDefault="00D2057F">
      <w:pPr>
        <w:pStyle w:val="ConsPlusNormal"/>
        <w:jc w:val="right"/>
      </w:pPr>
      <w:r>
        <w:t>регулярных перевозок пассажиров</w:t>
      </w:r>
    </w:p>
    <w:p w:rsidR="00D2057F" w:rsidRDefault="00D2057F">
      <w:pPr>
        <w:pStyle w:val="ConsPlusNormal"/>
        <w:jc w:val="right"/>
      </w:pPr>
      <w:r>
        <w:t>и багажа автомобильным транспортом</w:t>
      </w:r>
    </w:p>
    <w:p w:rsidR="00D2057F" w:rsidRDefault="00D2057F">
      <w:pPr>
        <w:pStyle w:val="ConsPlusNormal"/>
        <w:jc w:val="right"/>
      </w:pPr>
      <w:r>
        <w:t>в границах городского округа Сухой Лог</w:t>
      </w:r>
    </w:p>
    <w:p w:rsidR="00D2057F" w:rsidRDefault="00D2057F">
      <w:pPr>
        <w:pStyle w:val="ConsPlusNormal"/>
      </w:pPr>
    </w:p>
    <w:p w:rsidR="00D2057F" w:rsidRDefault="00D2057F">
      <w:pPr>
        <w:pStyle w:val="ConsPlusNonformat"/>
        <w:jc w:val="both"/>
      </w:pPr>
      <w:r>
        <w:t>Порядковый N ____</w:t>
      </w:r>
    </w:p>
    <w:p w:rsidR="00D2057F" w:rsidRDefault="00D2057F">
      <w:pPr>
        <w:pStyle w:val="ConsPlusNonformat"/>
        <w:jc w:val="both"/>
      </w:pPr>
      <w:r>
        <w:t>(присваивается</w:t>
      </w:r>
    </w:p>
    <w:p w:rsidR="00D2057F" w:rsidRDefault="00D2057F">
      <w:pPr>
        <w:pStyle w:val="ConsPlusNonformat"/>
        <w:jc w:val="both"/>
      </w:pPr>
      <w:r>
        <w:t>конкурсной комиссией)</w:t>
      </w:r>
    </w:p>
    <w:p w:rsidR="00D2057F" w:rsidRDefault="00D2057F">
      <w:pPr>
        <w:pStyle w:val="ConsPlusNonformat"/>
        <w:jc w:val="both"/>
      </w:pPr>
    </w:p>
    <w:p w:rsidR="00D2057F" w:rsidRDefault="00D2057F">
      <w:pPr>
        <w:pStyle w:val="ConsPlusNonformat"/>
        <w:jc w:val="both"/>
      </w:pPr>
      <w:r>
        <w:t xml:space="preserve">                                        В конкурсную комиссию по проведению</w:t>
      </w:r>
    </w:p>
    <w:p w:rsidR="00D2057F" w:rsidRDefault="00D2057F">
      <w:pPr>
        <w:pStyle w:val="ConsPlusNonformat"/>
        <w:jc w:val="both"/>
      </w:pPr>
      <w:r>
        <w:t xml:space="preserve">                                  открытого конкурса на право осуществления</w:t>
      </w:r>
    </w:p>
    <w:p w:rsidR="00D2057F" w:rsidRDefault="00D2057F">
      <w:pPr>
        <w:pStyle w:val="ConsPlusNonformat"/>
        <w:jc w:val="both"/>
      </w:pPr>
      <w:r>
        <w:t xml:space="preserve">                                         перевозок по одному или нескольким</w:t>
      </w:r>
    </w:p>
    <w:p w:rsidR="00D2057F" w:rsidRDefault="00D2057F">
      <w:pPr>
        <w:pStyle w:val="ConsPlusNonformat"/>
        <w:jc w:val="both"/>
      </w:pPr>
      <w:r>
        <w:t xml:space="preserve">                                         муниципальным маршрутам регулярных</w:t>
      </w:r>
    </w:p>
    <w:p w:rsidR="00D2057F" w:rsidRDefault="00D2057F">
      <w:pPr>
        <w:pStyle w:val="ConsPlusNonformat"/>
        <w:jc w:val="both"/>
      </w:pPr>
      <w:r>
        <w:t xml:space="preserve">                                              перевозок пассажиров и багажа</w:t>
      </w:r>
    </w:p>
    <w:p w:rsidR="00D2057F" w:rsidRDefault="00D2057F">
      <w:pPr>
        <w:pStyle w:val="ConsPlusNonformat"/>
        <w:jc w:val="both"/>
      </w:pPr>
      <w:r>
        <w:t xml:space="preserve">                                       автомобильным транспортом в границах</w:t>
      </w:r>
    </w:p>
    <w:p w:rsidR="00D2057F" w:rsidRDefault="00D2057F">
      <w:pPr>
        <w:pStyle w:val="ConsPlusNonformat"/>
        <w:jc w:val="both"/>
      </w:pPr>
      <w:r>
        <w:t xml:space="preserve">                                                городского округа Сухой Лог</w:t>
      </w:r>
    </w:p>
    <w:p w:rsidR="00D2057F" w:rsidRDefault="00D2057F">
      <w:pPr>
        <w:pStyle w:val="ConsPlusNonformat"/>
        <w:jc w:val="both"/>
      </w:pPr>
    </w:p>
    <w:p w:rsidR="00D2057F" w:rsidRDefault="00D2057F">
      <w:pPr>
        <w:pStyle w:val="ConsPlusNonformat"/>
        <w:jc w:val="both"/>
      </w:pPr>
      <w:r>
        <w:t>Дата проведения открытого конкурса</w:t>
      </w:r>
    </w:p>
    <w:p w:rsidR="00D2057F" w:rsidRDefault="00D2057F">
      <w:pPr>
        <w:pStyle w:val="ConsPlusNonformat"/>
        <w:jc w:val="both"/>
      </w:pPr>
      <w:r>
        <w:t>"__" _____________ г.</w:t>
      </w:r>
    </w:p>
    <w:p w:rsidR="00D2057F" w:rsidRDefault="00D2057F">
      <w:pPr>
        <w:pStyle w:val="ConsPlusNonformat"/>
        <w:jc w:val="both"/>
      </w:pPr>
    </w:p>
    <w:p w:rsidR="00D2057F" w:rsidRDefault="00D2057F">
      <w:pPr>
        <w:pStyle w:val="ConsPlusNonformat"/>
        <w:jc w:val="both"/>
      </w:pPr>
      <w:bookmarkStart w:id="22" w:name="P236"/>
      <w:bookmarkEnd w:id="22"/>
      <w:r>
        <w:t xml:space="preserve">                                  ЗАЯВКА</w:t>
      </w:r>
    </w:p>
    <w:p w:rsidR="00D2057F" w:rsidRDefault="00D2057F">
      <w:pPr>
        <w:pStyle w:val="ConsPlusNonformat"/>
        <w:jc w:val="both"/>
      </w:pPr>
      <w:r>
        <w:t xml:space="preserve">      на участие в открытом конкурсе на право осуществления перевозок</w:t>
      </w:r>
    </w:p>
    <w:p w:rsidR="00D2057F" w:rsidRDefault="00D2057F">
      <w:pPr>
        <w:pStyle w:val="ConsPlusNonformat"/>
        <w:jc w:val="both"/>
      </w:pPr>
      <w:r>
        <w:t xml:space="preserve">        по муниципальному(</w:t>
      </w:r>
      <w:proofErr w:type="spellStart"/>
      <w:r>
        <w:t>ым</w:t>
      </w:r>
      <w:proofErr w:type="spellEnd"/>
      <w:r>
        <w:t>) маршруту(</w:t>
      </w:r>
      <w:proofErr w:type="spellStart"/>
      <w:r>
        <w:t>ам</w:t>
      </w:r>
      <w:proofErr w:type="spellEnd"/>
      <w:r>
        <w:t>) _______________________</w:t>
      </w:r>
    </w:p>
    <w:p w:rsidR="00D2057F" w:rsidRDefault="00D2057F">
      <w:pPr>
        <w:pStyle w:val="ConsPlusNonformat"/>
        <w:jc w:val="both"/>
      </w:pPr>
      <w:r>
        <w:t xml:space="preserve">                                           (наименование маршрута)</w:t>
      </w:r>
    </w:p>
    <w:p w:rsidR="00D2057F" w:rsidRDefault="00D2057F">
      <w:pPr>
        <w:pStyle w:val="ConsPlusNonformat"/>
        <w:jc w:val="both"/>
      </w:pPr>
      <w:r>
        <w:t xml:space="preserve">    регулярных перевозок пассажиров и багажа автомобильным транспортом</w:t>
      </w:r>
    </w:p>
    <w:p w:rsidR="00D2057F" w:rsidRDefault="00D2057F">
      <w:pPr>
        <w:pStyle w:val="ConsPlusNonformat"/>
        <w:jc w:val="both"/>
      </w:pPr>
      <w:r>
        <w:t xml:space="preserve">            в границах городского округа Сухой Лог (лот N ___)</w:t>
      </w:r>
    </w:p>
    <w:p w:rsidR="00D2057F" w:rsidRDefault="00D2057F">
      <w:pPr>
        <w:pStyle w:val="ConsPlusNonformat"/>
        <w:jc w:val="both"/>
      </w:pPr>
    </w:p>
    <w:p w:rsidR="00D2057F" w:rsidRDefault="00D2057F">
      <w:pPr>
        <w:pStyle w:val="ConsPlusNonformat"/>
        <w:jc w:val="both"/>
      </w:pPr>
      <w:r>
        <w:t xml:space="preserve">    1. </w:t>
      </w:r>
      <w:proofErr w:type="gramStart"/>
      <w:r>
        <w:t>Изучив  конкурсную</w:t>
      </w:r>
      <w:proofErr w:type="gramEnd"/>
      <w:r>
        <w:t xml:space="preserve">  документацию на право осуществления перевозок по</w:t>
      </w:r>
    </w:p>
    <w:p w:rsidR="00D2057F" w:rsidRDefault="00D2057F">
      <w:pPr>
        <w:pStyle w:val="ConsPlusNonformat"/>
        <w:jc w:val="both"/>
      </w:pPr>
      <w:r>
        <w:t>муниципальному(-</w:t>
      </w:r>
      <w:proofErr w:type="gramStart"/>
      <w:r>
        <w:t>ым)  маршруту</w:t>
      </w:r>
      <w:proofErr w:type="gramEnd"/>
      <w:r>
        <w:t>(-</w:t>
      </w:r>
      <w:proofErr w:type="spellStart"/>
      <w:r>
        <w:t>ам</w:t>
      </w:r>
      <w:proofErr w:type="spellEnd"/>
      <w:r>
        <w:t>) регулярных перевозок пассажиров и багажа</w:t>
      </w:r>
    </w:p>
    <w:p w:rsidR="00D2057F" w:rsidRDefault="00D2057F">
      <w:pPr>
        <w:pStyle w:val="ConsPlusNonformat"/>
        <w:jc w:val="both"/>
      </w:pPr>
      <w:proofErr w:type="gramStart"/>
      <w:r>
        <w:t>автомобильным  транспортом</w:t>
      </w:r>
      <w:proofErr w:type="gramEnd"/>
      <w:r>
        <w:t xml:space="preserve">  в границах городского округа Сухой Лог, а также</w:t>
      </w:r>
    </w:p>
    <w:p w:rsidR="00D2057F" w:rsidRDefault="00D2057F">
      <w:pPr>
        <w:pStyle w:val="ConsPlusNonformat"/>
        <w:jc w:val="both"/>
      </w:pPr>
      <w:proofErr w:type="gramStart"/>
      <w:r>
        <w:lastRenderedPageBreak/>
        <w:t>применяемые  к</w:t>
      </w:r>
      <w:proofErr w:type="gramEnd"/>
      <w:r>
        <w:t xml:space="preserve">  данному  конкурсу  законодательство  и нормативные правовые</w:t>
      </w:r>
    </w:p>
    <w:p w:rsidR="00D2057F" w:rsidRDefault="00D2057F">
      <w:pPr>
        <w:pStyle w:val="ConsPlusNonformat"/>
        <w:jc w:val="both"/>
      </w:pPr>
      <w:r>
        <w:t>акты,</w:t>
      </w:r>
    </w:p>
    <w:p w:rsidR="00D2057F" w:rsidRDefault="00D2057F">
      <w:pPr>
        <w:pStyle w:val="ConsPlusNonformat"/>
        <w:jc w:val="both"/>
      </w:pPr>
      <w:r>
        <w:t>___________________________________________________________________________</w:t>
      </w:r>
    </w:p>
    <w:p w:rsidR="00D2057F" w:rsidRDefault="00D2057F">
      <w:pPr>
        <w:pStyle w:val="ConsPlusNonformat"/>
        <w:jc w:val="both"/>
      </w:pPr>
      <w:r>
        <w:t xml:space="preserve">                (наименование участника открытого конкурса)</w:t>
      </w:r>
    </w:p>
    <w:p w:rsidR="00D2057F" w:rsidRDefault="00D2057F">
      <w:pPr>
        <w:pStyle w:val="ConsPlusNonformat"/>
        <w:jc w:val="both"/>
      </w:pPr>
      <w:r>
        <w:t>в лице ____________________________________________________________________</w:t>
      </w:r>
    </w:p>
    <w:p w:rsidR="00D2057F" w:rsidRDefault="00D2057F">
      <w:pPr>
        <w:pStyle w:val="ConsPlusNonformat"/>
        <w:jc w:val="both"/>
      </w:pPr>
      <w:r>
        <w:t xml:space="preserve">            (наименование должности уполномоченного лица и его Ф.И.О.)</w:t>
      </w:r>
    </w:p>
    <w:p w:rsidR="00D2057F" w:rsidRDefault="00D2057F">
      <w:pPr>
        <w:pStyle w:val="ConsPlusNonformat"/>
        <w:jc w:val="both"/>
      </w:pPr>
      <w:r>
        <w:t>действующий(-</w:t>
      </w:r>
      <w:proofErr w:type="spellStart"/>
      <w:r>
        <w:t>ая</w:t>
      </w:r>
      <w:proofErr w:type="spellEnd"/>
      <w:r>
        <w:t>) на основании (нужное подчеркнуть):</w:t>
      </w:r>
    </w:p>
    <w:p w:rsidR="00D2057F" w:rsidRDefault="00D2057F">
      <w:pPr>
        <w:pStyle w:val="ConsPlusNonformat"/>
        <w:jc w:val="both"/>
      </w:pPr>
      <w:r>
        <w:t>- устава;</w:t>
      </w:r>
    </w:p>
    <w:p w:rsidR="00D2057F" w:rsidRDefault="00D2057F">
      <w:pPr>
        <w:pStyle w:val="ConsPlusNonformat"/>
        <w:jc w:val="both"/>
      </w:pPr>
      <w:r>
        <w:t xml:space="preserve">- </w:t>
      </w:r>
      <w:proofErr w:type="gramStart"/>
      <w:r>
        <w:t>свидетельства  о</w:t>
      </w:r>
      <w:proofErr w:type="gramEnd"/>
      <w:r>
        <w:t xml:space="preserve">  регистрации физического лица в качестве индивидуального</w:t>
      </w:r>
    </w:p>
    <w:p w:rsidR="00D2057F" w:rsidRDefault="00D2057F">
      <w:pPr>
        <w:pStyle w:val="ConsPlusNonformat"/>
        <w:jc w:val="both"/>
      </w:pPr>
      <w:r>
        <w:t>предпринимателя;</w:t>
      </w:r>
    </w:p>
    <w:p w:rsidR="00D2057F" w:rsidRDefault="00D2057F">
      <w:pPr>
        <w:pStyle w:val="ConsPlusNonformat"/>
        <w:jc w:val="both"/>
      </w:pPr>
      <w:r>
        <w:t>- иное (указать вид документа) ___________________________________________,</w:t>
      </w:r>
    </w:p>
    <w:p w:rsidR="00D2057F" w:rsidRDefault="00D2057F">
      <w:pPr>
        <w:pStyle w:val="ConsPlusNonformat"/>
        <w:jc w:val="both"/>
      </w:pPr>
      <w:r>
        <w:t>зарегистрированного _______________________________________________________</w:t>
      </w:r>
    </w:p>
    <w:p w:rsidR="00D2057F" w:rsidRDefault="00D2057F">
      <w:pPr>
        <w:pStyle w:val="ConsPlusNonformat"/>
        <w:jc w:val="both"/>
      </w:pPr>
      <w:r>
        <w:t xml:space="preserve">                        (кем и когда зарегистрировано юридическое лицо,</w:t>
      </w:r>
    </w:p>
    <w:p w:rsidR="00D2057F" w:rsidRDefault="00D2057F">
      <w:pPr>
        <w:pStyle w:val="ConsPlusNonformat"/>
        <w:jc w:val="both"/>
      </w:pPr>
      <w:r>
        <w:t xml:space="preserve">                                 индивидуальный предприниматель)</w:t>
      </w:r>
    </w:p>
    <w:p w:rsidR="00D2057F" w:rsidRDefault="00D2057F">
      <w:pPr>
        <w:pStyle w:val="ConsPlusNonformat"/>
        <w:jc w:val="both"/>
      </w:pPr>
      <w:proofErr w:type="gramStart"/>
      <w:r>
        <w:t>Документ,  подтверждающий</w:t>
      </w:r>
      <w:proofErr w:type="gramEnd"/>
      <w:r>
        <w:t xml:space="preserve">  государственную  регистрацию  юридического лица,</w:t>
      </w:r>
    </w:p>
    <w:p w:rsidR="00D2057F" w:rsidRDefault="00D2057F">
      <w:pPr>
        <w:pStyle w:val="ConsPlusNonformat"/>
        <w:jc w:val="both"/>
      </w:pPr>
      <w:r>
        <w:t>индивидуального предпринимателя: __________________________________________</w:t>
      </w:r>
    </w:p>
    <w:p w:rsidR="00D2057F" w:rsidRDefault="00D2057F">
      <w:pPr>
        <w:pStyle w:val="ConsPlusNonformat"/>
        <w:jc w:val="both"/>
      </w:pPr>
      <w:r>
        <w:t>__________________________________________________________________________,</w:t>
      </w:r>
    </w:p>
    <w:p w:rsidR="00D2057F" w:rsidRDefault="00D2057F">
      <w:pPr>
        <w:pStyle w:val="ConsPlusNonformat"/>
        <w:jc w:val="both"/>
      </w:pPr>
      <w:r>
        <w:t xml:space="preserve">                              (наименование)</w:t>
      </w:r>
    </w:p>
    <w:p w:rsidR="00D2057F" w:rsidRDefault="00D2057F">
      <w:pPr>
        <w:pStyle w:val="ConsPlusNonformat"/>
        <w:jc w:val="both"/>
      </w:pPr>
      <w:r>
        <w:t>выдан ____________________________ N ______________________________________</w:t>
      </w:r>
    </w:p>
    <w:p w:rsidR="00D2057F" w:rsidRDefault="00D2057F">
      <w:pPr>
        <w:pStyle w:val="ConsPlusNonformat"/>
        <w:jc w:val="both"/>
      </w:pPr>
      <w:r>
        <w:t>__________________________________________________________________________,</w:t>
      </w:r>
    </w:p>
    <w:p w:rsidR="00D2057F" w:rsidRDefault="00D2057F">
      <w:pPr>
        <w:pStyle w:val="ConsPlusNonformat"/>
        <w:jc w:val="both"/>
      </w:pPr>
      <w:r>
        <w:t xml:space="preserve">                               (кем и когда)</w:t>
      </w:r>
    </w:p>
    <w:p w:rsidR="00D2057F" w:rsidRDefault="00D2057F">
      <w:pPr>
        <w:pStyle w:val="ConsPlusNonformat"/>
        <w:jc w:val="both"/>
      </w:pPr>
      <w:r>
        <w:t>контактная информация _____________________________________________________</w:t>
      </w:r>
    </w:p>
    <w:p w:rsidR="00D2057F" w:rsidRDefault="00D2057F">
      <w:pPr>
        <w:pStyle w:val="ConsPlusNonformat"/>
        <w:jc w:val="both"/>
      </w:pPr>
      <w:r>
        <w:t>___________________________________________________________________________</w:t>
      </w:r>
    </w:p>
    <w:p w:rsidR="00D2057F" w:rsidRDefault="00D2057F">
      <w:pPr>
        <w:pStyle w:val="ConsPlusNonformat"/>
        <w:jc w:val="both"/>
      </w:pPr>
      <w:r>
        <w:t>__________________________________________________________________________,</w:t>
      </w:r>
    </w:p>
    <w:p w:rsidR="00D2057F" w:rsidRDefault="00D2057F">
      <w:pPr>
        <w:pStyle w:val="ConsPlusNonformat"/>
        <w:jc w:val="both"/>
      </w:pPr>
      <w:r>
        <w:t xml:space="preserve"> (юридический и почтовый адрес юридического лица, адрес места регистрации</w:t>
      </w:r>
    </w:p>
    <w:p w:rsidR="00D2057F" w:rsidRDefault="00D2057F">
      <w:pPr>
        <w:pStyle w:val="ConsPlusNonformat"/>
        <w:jc w:val="both"/>
      </w:pPr>
      <w:r>
        <w:t xml:space="preserve">     и фактического места проживания индивидуального предпринимателя,</w:t>
      </w:r>
    </w:p>
    <w:p w:rsidR="00D2057F" w:rsidRDefault="00D2057F">
      <w:pPr>
        <w:pStyle w:val="ConsPlusNonformat"/>
        <w:jc w:val="both"/>
      </w:pPr>
      <w:r>
        <w:t xml:space="preserve">         уполномоченного участника простого товарищества, телефон,</w:t>
      </w:r>
    </w:p>
    <w:p w:rsidR="00D2057F" w:rsidRDefault="00D2057F">
      <w:pPr>
        <w:pStyle w:val="ConsPlusNonformat"/>
        <w:jc w:val="both"/>
      </w:pPr>
      <w:r>
        <w:t xml:space="preserve">                факс, адрес электронной почты (при наличии))</w:t>
      </w:r>
    </w:p>
    <w:p w:rsidR="00D2057F" w:rsidRDefault="00D2057F">
      <w:pPr>
        <w:pStyle w:val="ConsPlusNonformat"/>
        <w:jc w:val="both"/>
      </w:pPr>
      <w:r>
        <w:t>В лице ____________________________________________________________________</w:t>
      </w:r>
    </w:p>
    <w:p w:rsidR="00D2057F" w:rsidRDefault="00D2057F">
      <w:pPr>
        <w:pStyle w:val="ConsPlusNonformat"/>
        <w:jc w:val="both"/>
      </w:pPr>
      <w:r>
        <w:t xml:space="preserve">   (уполномоченного лица, индивидуального предпринимателя Ф.И.О. полностью)</w:t>
      </w:r>
    </w:p>
    <w:p w:rsidR="00D2057F" w:rsidRDefault="00D2057F">
      <w:pPr>
        <w:pStyle w:val="ConsPlusNonformat"/>
        <w:jc w:val="both"/>
      </w:pPr>
      <w:r>
        <w:t>дата рождения __________________, паспорт серии __________________________,</w:t>
      </w:r>
    </w:p>
    <w:p w:rsidR="00D2057F" w:rsidRDefault="00D2057F">
      <w:pPr>
        <w:pStyle w:val="ConsPlusNonformat"/>
        <w:jc w:val="both"/>
      </w:pPr>
      <w:r>
        <w:t>N ________________, код подразделения ____________________________________,</w:t>
      </w:r>
    </w:p>
    <w:p w:rsidR="00D2057F" w:rsidRDefault="00D2057F">
      <w:pPr>
        <w:pStyle w:val="ConsPlusNonformat"/>
        <w:jc w:val="both"/>
      </w:pPr>
      <w:r>
        <w:t>выдан ___________________, кем выдан ______________________________________</w:t>
      </w:r>
    </w:p>
    <w:p w:rsidR="00D2057F" w:rsidRDefault="00D2057F">
      <w:pPr>
        <w:pStyle w:val="ConsPlusNonformat"/>
        <w:jc w:val="both"/>
      </w:pPr>
      <w:r>
        <w:t>__________________________________________________________________________,</w:t>
      </w:r>
    </w:p>
    <w:p w:rsidR="00D2057F" w:rsidRDefault="00D2057F">
      <w:pPr>
        <w:pStyle w:val="ConsPlusNonformat"/>
        <w:jc w:val="both"/>
      </w:pPr>
      <w:r>
        <w:t>действующего от собственного лица (для индивидуального предпринимателя),</w:t>
      </w:r>
    </w:p>
    <w:p w:rsidR="00D2057F" w:rsidRDefault="00D2057F">
      <w:pPr>
        <w:pStyle w:val="ConsPlusNonformat"/>
        <w:jc w:val="both"/>
      </w:pPr>
      <w:r>
        <w:t>от имени юридического лица, от имени товарищества (нужное подчеркнуть):</w:t>
      </w:r>
    </w:p>
    <w:p w:rsidR="00D2057F" w:rsidRDefault="00D2057F">
      <w:pPr>
        <w:pStyle w:val="ConsPlusNonformat"/>
        <w:jc w:val="both"/>
      </w:pPr>
      <w:r>
        <w:t xml:space="preserve">- </w:t>
      </w:r>
      <w:proofErr w:type="gramStart"/>
      <w:r>
        <w:t>без  доверенности</w:t>
      </w:r>
      <w:proofErr w:type="gramEnd"/>
      <w:r>
        <w:t xml:space="preserve">  (указывается лицом, имеющим право действовать от имени</w:t>
      </w:r>
    </w:p>
    <w:p w:rsidR="00D2057F" w:rsidRDefault="00D2057F">
      <w:pPr>
        <w:pStyle w:val="ConsPlusNonformat"/>
        <w:jc w:val="both"/>
      </w:pPr>
      <w:r>
        <w:t xml:space="preserve">юридического   </w:t>
      </w:r>
      <w:proofErr w:type="gramStart"/>
      <w:r>
        <w:t>лица  без</w:t>
      </w:r>
      <w:proofErr w:type="gramEnd"/>
      <w:r>
        <w:t xml:space="preserve">  доверенности  в  силу  закона  или  учредительных</w:t>
      </w:r>
    </w:p>
    <w:p w:rsidR="00D2057F" w:rsidRDefault="00D2057F">
      <w:pPr>
        <w:pStyle w:val="ConsPlusNonformat"/>
        <w:jc w:val="both"/>
      </w:pPr>
      <w:r>
        <w:t>документов);</w:t>
      </w:r>
    </w:p>
    <w:p w:rsidR="00D2057F" w:rsidRDefault="00D2057F">
      <w:pPr>
        <w:pStyle w:val="ConsPlusNonformat"/>
        <w:jc w:val="both"/>
      </w:pPr>
      <w:r>
        <w:t>- на основании доверенности _______________________________________________</w:t>
      </w:r>
    </w:p>
    <w:p w:rsidR="00D2057F" w:rsidRDefault="00D2057F">
      <w:pPr>
        <w:pStyle w:val="ConsPlusNonformat"/>
        <w:jc w:val="both"/>
      </w:pPr>
      <w:r>
        <w:t>___________________________________________________________________________</w:t>
      </w:r>
    </w:p>
    <w:p w:rsidR="00D2057F" w:rsidRDefault="00D2057F">
      <w:pPr>
        <w:pStyle w:val="ConsPlusNonformat"/>
        <w:jc w:val="both"/>
      </w:pPr>
      <w:r>
        <w:t xml:space="preserve">                  (наименование и реквизиты доверенности)</w:t>
      </w:r>
    </w:p>
    <w:p w:rsidR="00D2057F" w:rsidRDefault="00D2057F">
      <w:pPr>
        <w:pStyle w:val="ConsPlusNonformat"/>
        <w:jc w:val="both"/>
      </w:pPr>
    </w:p>
    <w:p w:rsidR="00D2057F" w:rsidRDefault="00D2057F">
      <w:pPr>
        <w:sectPr w:rsidR="00D2057F" w:rsidSect="0073369C">
          <w:pgSz w:w="11906" w:h="16838"/>
          <w:pgMar w:top="1134" w:right="851" w:bottom="0" w:left="1701" w:header="709" w:footer="709" w:gutter="0"/>
          <w:cols w:space="708"/>
          <w:docGrid w:linePitch="360"/>
        </w:sectPr>
      </w:pPr>
    </w:p>
    <w:p w:rsidR="00D2057F" w:rsidRDefault="00D2057F">
      <w:pPr>
        <w:pStyle w:val="ConsPlusNonformat"/>
        <w:jc w:val="both"/>
      </w:pPr>
      <w:r>
        <w:lastRenderedPageBreak/>
        <w:t xml:space="preserve">заявляю   о   </w:t>
      </w:r>
      <w:proofErr w:type="gramStart"/>
      <w:r>
        <w:t>своем  желании</w:t>
      </w:r>
      <w:proofErr w:type="gramEnd"/>
      <w:r>
        <w:t xml:space="preserve">  участвовать  в  открытом  конкурсе  на  право</w:t>
      </w:r>
    </w:p>
    <w:p w:rsidR="00D2057F" w:rsidRDefault="00D2057F">
      <w:pPr>
        <w:pStyle w:val="ConsPlusNonformat"/>
        <w:jc w:val="both"/>
      </w:pPr>
      <w:proofErr w:type="gramStart"/>
      <w:r>
        <w:t>осуществления  перевозок</w:t>
      </w:r>
      <w:proofErr w:type="gramEnd"/>
      <w:r>
        <w:t xml:space="preserve">  по  муниципальному(-ым)  маршруту(-</w:t>
      </w:r>
      <w:proofErr w:type="spellStart"/>
      <w:r>
        <w:t>ам</w:t>
      </w:r>
      <w:proofErr w:type="spellEnd"/>
      <w:r>
        <w:t>) регулярных</w:t>
      </w:r>
    </w:p>
    <w:p w:rsidR="00D2057F" w:rsidRDefault="00D2057F">
      <w:pPr>
        <w:pStyle w:val="ConsPlusNonformat"/>
        <w:jc w:val="both"/>
      </w:pPr>
      <w:r>
        <w:t xml:space="preserve">перевозок   пассажиров   </w:t>
      </w:r>
      <w:proofErr w:type="gramStart"/>
      <w:r>
        <w:t>и  багажа</w:t>
      </w:r>
      <w:proofErr w:type="gramEnd"/>
      <w:r>
        <w:t xml:space="preserve">  автомобильным  транспортом  в  границах</w:t>
      </w:r>
    </w:p>
    <w:p w:rsidR="00D2057F" w:rsidRDefault="00D2057F">
      <w:pPr>
        <w:pStyle w:val="ConsPlusNonformat"/>
        <w:jc w:val="both"/>
      </w:pPr>
      <w:r>
        <w:t xml:space="preserve">городского   округа   </w:t>
      </w:r>
      <w:proofErr w:type="gramStart"/>
      <w:r>
        <w:t>Сухой  Лог</w:t>
      </w:r>
      <w:proofErr w:type="gramEnd"/>
      <w:r>
        <w:t>,  включенных  в  состав  лота  N  _____, в</w:t>
      </w:r>
    </w:p>
    <w:p w:rsidR="00D2057F" w:rsidRDefault="00D2057F">
      <w:pPr>
        <w:pStyle w:val="ConsPlusNonformat"/>
        <w:jc w:val="both"/>
      </w:pPr>
      <w:proofErr w:type="gramStart"/>
      <w:r>
        <w:t>соответствии  с</w:t>
      </w:r>
      <w:proofErr w:type="gramEnd"/>
      <w:r>
        <w:t xml:space="preserve">  извещением  о проведении открытого конкурса и на условиях,</w:t>
      </w:r>
    </w:p>
    <w:p w:rsidR="00D2057F" w:rsidRDefault="00D2057F">
      <w:pPr>
        <w:pStyle w:val="ConsPlusNonformat"/>
        <w:jc w:val="both"/>
      </w:pPr>
      <w:proofErr w:type="gramStart"/>
      <w:r>
        <w:t>установленных  в</w:t>
      </w:r>
      <w:proofErr w:type="gramEnd"/>
      <w:r>
        <w:t xml:space="preserve">  конкурсной документации, размещенных на официальном сайте</w:t>
      </w:r>
    </w:p>
    <w:p w:rsidR="00D2057F" w:rsidRDefault="00D2057F">
      <w:pPr>
        <w:pStyle w:val="ConsPlusNonformat"/>
        <w:jc w:val="both"/>
      </w:pPr>
      <w:proofErr w:type="gramStart"/>
      <w:r>
        <w:t>городского  округа</w:t>
      </w:r>
      <w:proofErr w:type="gramEnd"/>
      <w:r>
        <w:t xml:space="preserve">  Сухой  Лог  в  информационно-телекоммуникационной  сети</w:t>
      </w:r>
    </w:p>
    <w:p w:rsidR="00D2057F" w:rsidRDefault="00D2057F">
      <w:pPr>
        <w:pStyle w:val="ConsPlusNonformat"/>
        <w:jc w:val="both"/>
      </w:pPr>
      <w:r>
        <w:t>"Интернет".</w:t>
      </w:r>
    </w:p>
    <w:p w:rsidR="00D2057F" w:rsidRDefault="00D2057F">
      <w:pPr>
        <w:pStyle w:val="ConsPlusNonformat"/>
        <w:jc w:val="both"/>
      </w:pPr>
      <w:r>
        <w:t xml:space="preserve">                          _______________________/ _______________________/</w:t>
      </w:r>
    </w:p>
    <w:p w:rsidR="00D2057F" w:rsidRDefault="00D2057F">
      <w:pPr>
        <w:pStyle w:val="ConsPlusNonformat"/>
        <w:jc w:val="both"/>
      </w:pPr>
      <w:r>
        <w:t xml:space="preserve">                                 (</w:t>
      </w:r>
      <w:proofErr w:type="gramStart"/>
      <w:r>
        <w:t xml:space="preserve">подпись)   </w:t>
      </w:r>
      <w:proofErr w:type="gramEnd"/>
      <w:r>
        <w:t xml:space="preserve">           (расшифровка)</w:t>
      </w:r>
    </w:p>
    <w:p w:rsidR="00D2057F" w:rsidRDefault="00D2057F">
      <w:pPr>
        <w:pStyle w:val="ConsPlusNonformat"/>
        <w:jc w:val="both"/>
      </w:pPr>
    </w:p>
    <w:p w:rsidR="00D2057F" w:rsidRDefault="00D2057F">
      <w:pPr>
        <w:pStyle w:val="ConsPlusNonformat"/>
        <w:jc w:val="both"/>
      </w:pPr>
      <w:r>
        <w:t xml:space="preserve">    2. </w:t>
      </w:r>
      <w:proofErr w:type="gramStart"/>
      <w:r>
        <w:t>Подтверждаю,  что</w:t>
      </w:r>
      <w:proofErr w:type="gramEnd"/>
      <w:r>
        <w:t xml:space="preserve">  ознакомлен  с  конкурсной  документацией в полном</w:t>
      </w:r>
    </w:p>
    <w:p w:rsidR="00D2057F" w:rsidRDefault="00D2057F">
      <w:pPr>
        <w:pStyle w:val="ConsPlusNonformat"/>
        <w:jc w:val="both"/>
      </w:pPr>
      <w:r>
        <w:t>объеме.</w:t>
      </w:r>
    </w:p>
    <w:p w:rsidR="00D2057F" w:rsidRDefault="00D2057F">
      <w:pPr>
        <w:pStyle w:val="ConsPlusNonformat"/>
        <w:jc w:val="both"/>
      </w:pPr>
      <w:r>
        <w:t xml:space="preserve">                          _______________________/ _______________________/</w:t>
      </w:r>
    </w:p>
    <w:p w:rsidR="00D2057F" w:rsidRDefault="00D2057F">
      <w:pPr>
        <w:pStyle w:val="ConsPlusNonformat"/>
        <w:jc w:val="both"/>
      </w:pPr>
      <w:r>
        <w:t xml:space="preserve">                                 (</w:t>
      </w:r>
      <w:proofErr w:type="gramStart"/>
      <w:r>
        <w:t xml:space="preserve">подпись)   </w:t>
      </w:r>
      <w:proofErr w:type="gramEnd"/>
      <w:r>
        <w:t xml:space="preserve">           (расшифровка)</w:t>
      </w:r>
    </w:p>
    <w:p w:rsidR="00D2057F" w:rsidRDefault="00D2057F">
      <w:pPr>
        <w:pStyle w:val="ConsPlusNonformat"/>
        <w:jc w:val="both"/>
      </w:pPr>
    </w:p>
    <w:p w:rsidR="00D2057F" w:rsidRDefault="00D2057F">
      <w:pPr>
        <w:pStyle w:val="ConsPlusNonformat"/>
        <w:jc w:val="both"/>
      </w:pPr>
      <w:r>
        <w:t xml:space="preserve">    Для осуществления регулярных перевозок по лоту N ____,</w:t>
      </w:r>
    </w:p>
    <w:p w:rsidR="00D2057F" w:rsidRDefault="00D2057F">
      <w:pPr>
        <w:pStyle w:val="ConsPlusNonformat"/>
        <w:jc w:val="both"/>
      </w:pPr>
      <w:r>
        <w:t>__________________________________________________________________________,</w:t>
      </w:r>
    </w:p>
    <w:p w:rsidR="00D2057F" w:rsidRDefault="00D2057F">
      <w:pPr>
        <w:pStyle w:val="ConsPlusNonformat"/>
        <w:jc w:val="both"/>
      </w:pPr>
      <w:r>
        <w:t xml:space="preserve">    (наименование     юридического     </w:t>
      </w:r>
      <w:proofErr w:type="gramStart"/>
      <w:r>
        <w:t xml:space="preserve">лица,   </w:t>
      </w:r>
      <w:proofErr w:type="gramEnd"/>
      <w:r>
        <w:t xml:space="preserve">  Ф.И.О.     индивидуального</w:t>
      </w:r>
    </w:p>
    <w:p w:rsidR="00D2057F" w:rsidRDefault="00D2057F">
      <w:pPr>
        <w:pStyle w:val="ConsPlusNonformat"/>
        <w:jc w:val="both"/>
      </w:pPr>
      <w:r>
        <w:t>предпринимателя, участников договора простого товарищества)</w:t>
      </w:r>
    </w:p>
    <w:p w:rsidR="00D2057F" w:rsidRDefault="00D2057F">
      <w:pPr>
        <w:pStyle w:val="ConsPlusNonformat"/>
        <w:jc w:val="both"/>
      </w:pPr>
      <w:r>
        <w:t xml:space="preserve">предлагаю   </w:t>
      </w:r>
      <w:proofErr w:type="gramStart"/>
      <w:r>
        <w:t>следующие  транспортные</w:t>
      </w:r>
      <w:proofErr w:type="gramEnd"/>
      <w:r>
        <w:t xml:space="preserve">  средства  (с  указанием  характеристик</w:t>
      </w:r>
    </w:p>
    <w:p w:rsidR="00D2057F" w:rsidRDefault="00D2057F">
      <w:pPr>
        <w:pStyle w:val="ConsPlusNonformat"/>
        <w:jc w:val="both"/>
      </w:pPr>
      <w:r>
        <w:t xml:space="preserve">транспортных   </w:t>
      </w:r>
      <w:proofErr w:type="gramStart"/>
      <w:r>
        <w:t xml:space="preserve">средств,   </w:t>
      </w:r>
      <w:proofErr w:type="gramEnd"/>
      <w:r>
        <w:t>максимального   срока  эксплуатации  предлагаемых</w:t>
      </w:r>
    </w:p>
    <w:p w:rsidR="00D2057F" w:rsidRDefault="00D2057F">
      <w:pPr>
        <w:pStyle w:val="ConsPlusNonformat"/>
        <w:jc w:val="both"/>
      </w:pPr>
      <w:r>
        <w:t xml:space="preserve">транспортных   средств   в   течение   срока   действия   </w:t>
      </w:r>
      <w:proofErr w:type="gramStart"/>
      <w:r>
        <w:t>свидетельства  об</w:t>
      </w:r>
      <w:proofErr w:type="gramEnd"/>
    </w:p>
    <w:p w:rsidR="00D2057F" w:rsidRDefault="00D2057F">
      <w:pPr>
        <w:pStyle w:val="ConsPlusNonformat"/>
        <w:jc w:val="both"/>
      </w:pPr>
      <w:r>
        <w:t>осуществлении перевозок по муниципальному маршруту регулярных перевозок):</w:t>
      </w:r>
    </w:p>
    <w:p w:rsidR="00D2057F" w:rsidRDefault="00D205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417"/>
        <w:gridCol w:w="1020"/>
        <w:gridCol w:w="850"/>
        <w:gridCol w:w="1134"/>
        <w:gridCol w:w="964"/>
        <w:gridCol w:w="1814"/>
        <w:gridCol w:w="1984"/>
        <w:gridCol w:w="737"/>
        <w:gridCol w:w="2041"/>
      </w:tblGrid>
      <w:tr w:rsidR="00D2057F">
        <w:tc>
          <w:tcPr>
            <w:tcW w:w="510" w:type="dxa"/>
          </w:tcPr>
          <w:p w:rsidR="00D2057F" w:rsidRDefault="00D2057F">
            <w:pPr>
              <w:pStyle w:val="ConsPlusNormal"/>
              <w:jc w:val="center"/>
            </w:pPr>
            <w:r>
              <w:t>N п/п</w:t>
            </w:r>
          </w:p>
        </w:tc>
        <w:tc>
          <w:tcPr>
            <w:tcW w:w="1134" w:type="dxa"/>
          </w:tcPr>
          <w:p w:rsidR="00D2057F" w:rsidRDefault="00D2057F">
            <w:pPr>
              <w:pStyle w:val="ConsPlusNormal"/>
              <w:jc w:val="center"/>
            </w:pPr>
            <w:r>
              <w:t>Марка, модель ТС, государственный регистрационный номер</w:t>
            </w:r>
          </w:p>
        </w:tc>
        <w:tc>
          <w:tcPr>
            <w:tcW w:w="1417" w:type="dxa"/>
          </w:tcPr>
          <w:p w:rsidR="00D2057F" w:rsidRDefault="00D2057F">
            <w:pPr>
              <w:pStyle w:val="ConsPlusNormal"/>
              <w:jc w:val="center"/>
            </w:pPr>
            <w:r>
              <w:t xml:space="preserve">Вид, класс ТС по Федеральному </w:t>
            </w:r>
            <w:hyperlink r:id="rId22" w:history="1">
              <w:r>
                <w:rPr>
                  <w:color w:val="0000FF"/>
                </w:rPr>
                <w:t>закону</w:t>
              </w:r>
            </w:hyperlink>
            <w:r>
              <w:t xml:space="preserve"> от 13.07.2015 N 220-ФЗ</w:t>
            </w:r>
          </w:p>
        </w:tc>
        <w:tc>
          <w:tcPr>
            <w:tcW w:w="1020" w:type="dxa"/>
          </w:tcPr>
          <w:p w:rsidR="00D2057F" w:rsidRDefault="00D2057F">
            <w:pPr>
              <w:pStyle w:val="ConsPlusNormal"/>
              <w:jc w:val="center"/>
            </w:pPr>
            <w:proofErr w:type="spellStart"/>
            <w:r>
              <w:t>Пассажировместимость</w:t>
            </w:r>
            <w:proofErr w:type="spellEnd"/>
            <w:r>
              <w:t xml:space="preserve"> ТС</w:t>
            </w:r>
          </w:p>
        </w:tc>
        <w:tc>
          <w:tcPr>
            <w:tcW w:w="850" w:type="dxa"/>
          </w:tcPr>
          <w:p w:rsidR="00D2057F" w:rsidRDefault="00D2057F">
            <w:pPr>
              <w:pStyle w:val="ConsPlusNormal"/>
              <w:jc w:val="center"/>
            </w:pPr>
            <w:r>
              <w:t>Год выпуска ТС</w:t>
            </w:r>
          </w:p>
        </w:tc>
        <w:tc>
          <w:tcPr>
            <w:tcW w:w="1134" w:type="dxa"/>
          </w:tcPr>
          <w:p w:rsidR="00D2057F" w:rsidRDefault="00D2057F">
            <w:pPr>
              <w:pStyle w:val="ConsPlusNormal"/>
              <w:jc w:val="center"/>
            </w:pPr>
            <w:r>
              <w:t>Сведения о праве собственности или ином праве на ТС</w:t>
            </w:r>
          </w:p>
        </w:tc>
        <w:tc>
          <w:tcPr>
            <w:tcW w:w="964" w:type="dxa"/>
          </w:tcPr>
          <w:p w:rsidR="00D2057F" w:rsidRDefault="00D2057F">
            <w:pPr>
              <w:pStyle w:val="ConsPlusNormal"/>
              <w:jc w:val="center"/>
            </w:pPr>
            <w:r>
              <w:t>Полис ОСАГО (реквизиты)</w:t>
            </w:r>
          </w:p>
        </w:tc>
        <w:tc>
          <w:tcPr>
            <w:tcW w:w="1814" w:type="dxa"/>
          </w:tcPr>
          <w:p w:rsidR="00D2057F" w:rsidRDefault="00D2057F">
            <w:pPr>
              <w:pStyle w:val="ConsPlusNormal"/>
              <w:jc w:val="center"/>
            </w:pPr>
            <w:r>
              <w:t>Оснащенность ТС техническими средствами контроля спутниковой навигации ГЛОНАСС или ГЛОНАСС/GPS (реквизиты средства)</w:t>
            </w:r>
          </w:p>
        </w:tc>
        <w:tc>
          <w:tcPr>
            <w:tcW w:w="1984" w:type="dxa"/>
          </w:tcPr>
          <w:p w:rsidR="00D2057F" w:rsidRDefault="00D2057F">
            <w:pPr>
              <w:pStyle w:val="ConsPlusNormal"/>
              <w:jc w:val="center"/>
            </w:pPr>
            <w:r>
              <w:t xml:space="preserve">Наличие оборудования на ТС для перевозок пассажиров с ограниченными возможностями передвижения в соответствии с </w:t>
            </w:r>
            <w:hyperlink r:id="rId23" w:history="1">
              <w:r>
                <w:rPr>
                  <w:color w:val="0000FF"/>
                </w:rPr>
                <w:t>ГОСТ Р 51090-97</w:t>
              </w:r>
            </w:hyperlink>
          </w:p>
        </w:tc>
        <w:tc>
          <w:tcPr>
            <w:tcW w:w="737" w:type="dxa"/>
          </w:tcPr>
          <w:p w:rsidR="00D2057F" w:rsidRDefault="00D2057F">
            <w:pPr>
              <w:pStyle w:val="ConsPlusNormal"/>
              <w:jc w:val="center"/>
            </w:pPr>
            <w:r>
              <w:t>Экологический класс ТС</w:t>
            </w:r>
          </w:p>
        </w:tc>
        <w:tc>
          <w:tcPr>
            <w:tcW w:w="2041" w:type="dxa"/>
          </w:tcPr>
          <w:p w:rsidR="00D2057F" w:rsidRDefault="00D2057F">
            <w:pPr>
              <w:pStyle w:val="ConsPlusNormal"/>
              <w:jc w:val="center"/>
            </w:pPr>
            <w:r>
              <w:t>Максимальный срок эксплуатации ТС в течение срока действия свидетельства об осуществлении перевозок по муниципальному маршруту регулярных перевозок</w:t>
            </w:r>
          </w:p>
        </w:tc>
      </w:tr>
      <w:tr w:rsidR="00D2057F">
        <w:tc>
          <w:tcPr>
            <w:tcW w:w="510" w:type="dxa"/>
          </w:tcPr>
          <w:p w:rsidR="00D2057F" w:rsidRDefault="00D2057F">
            <w:pPr>
              <w:pStyle w:val="ConsPlusNormal"/>
            </w:pPr>
          </w:p>
        </w:tc>
        <w:tc>
          <w:tcPr>
            <w:tcW w:w="1134" w:type="dxa"/>
          </w:tcPr>
          <w:p w:rsidR="00D2057F" w:rsidRDefault="00D2057F">
            <w:pPr>
              <w:pStyle w:val="ConsPlusNormal"/>
            </w:pPr>
          </w:p>
        </w:tc>
        <w:tc>
          <w:tcPr>
            <w:tcW w:w="1417" w:type="dxa"/>
          </w:tcPr>
          <w:p w:rsidR="00D2057F" w:rsidRDefault="00D2057F">
            <w:pPr>
              <w:pStyle w:val="ConsPlusNormal"/>
            </w:pPr>
          </w:p>
        </w:tc>
        <w:tc>
          <w:tcPr>
            <w:tcW w:w="1020" w:type="dxa"/>
          </w:tcPr>
          <w:p w:rsidR="00D2057F" w:rsidRDefault="00D2057F">
            <w:pPr>
              <w:pStyle w:val="ConsPlusNormal"/>
            </w:pPr>
          </w:p>
        </w:tc>
        <w:tc>
          <w:tcPr>
            <w:tcW w:w="850" w:type="dxa"/>
          </w:tcPr>
          <w:p w:rsidR="00D2057F" w:rsidRDefault="00D2057F">
            <w:pPr>
              <w:pStyle w:val="ConsPlusNormal"/>
            </w:pPr>
          </w:p>
        </w:tc>
        <w:tc>
          <w:tcPr>
            <w:tcW w:w="1134" w:type="dxa"/>
          </w:tcPr>
          <w:p w:rsidR="00D2057F" w:rsidRDefault="00D2057F">
            <w:pPr>
              <w:pStyle w:val="ConsPlusNormal"/>
            </w:pPr>
          </w:p>
        </w:tc>
        <w:tc>
          <w:tcPr>
            <w:tcW w:w="964" w:type="dxa"/>
          </w:tcPr>
          <w:p w:rsidR="00D2057F" w:rsidRDefault="00D2057F">
            <w:pPr>
              <w:pStyle w:val="ConsPlusNormal"/>
            </w:pPr>
          </w:p>
        </w:tc>
        <w:tc>
          <w:tcPr>
            <w:tcW w:w="1814" w:type="dxa"/>
          </w:tcPr>
          <w:p w:rsidR="00D2057F" w:rsidRDefault="00D2057F">
            <w:pPr>
              <w:pStyle w:val="ConsPlusNormal"/>
            </w:pPr>
          </w:p>
        </w:tc>
        <w:tc>
          <w:tcPr>
            <w:tcW w:w="1984" w:type="dxa"/>
          </w:tcPr>
          <w:p w:rsidR="00D2057F" w:rsidRDefault="00D2057F">
            <w:pPr>
              <w:pStyle w:val="ConsPlusNormal"/>
            </w:pPr>
          </w:p>
        </w:tc>
        <w:tc>
          <w:tcPr>
            <w:tcW w:w="737" w:type="dxa"/>
          </w:tcPr>
          <w:p w:rsidR="00D2057F" w:rsidRDefault="00D2057F">
            <w:pPr>
              <w:pStyle w:val="ConsPlusNormal"/>
            </w:pPr>
          </w:p>
        </w:tc>
        <w:tc>
          <w:tcPr>
            <w:tcW w:w="2041" w:type="dxa"/>
          </w:tcPr>
          <w:p w:rsidR="00D2057F" w:rsidRDefault="00D2057F">
            <w:pPr>
              <w:pStyle w:val="ConsPlusNormal"/>
            </w:pPr>
          </w:p>
        </w:tc>
      </w:tr>
    </w:tbl>
    <w:p w:rsidR="00D2057F" w:rsidRDefault="00D2057F">
      <w:pPr>
        <w:pStyle w:val="ConsPlusNormal"/>
      </w:pPr>
    </w:p>
    <w:p w:rsidR="00D2057F" w:rsidRDefault="00D2057F">
      <w:pPr>
        <w:pStyle w:val="ConsPlusNonformat"/>
        <w:jc w:val="both"/>
      </w:pPr>
      <w:r>
        <w:t xml:space="preserve">                          _______________________/ _______________________/</w:t>
      </w:r>
    </w:p>
    <w:p w:rsidR="00D2057F" w:rsidRDefault="00D2057F">
      <w:pPr>
        <w:pStyle w:val="ConsPlusNonformat"/>
        <w:jc w:val="both"/>
      </w:pPr>
      <w:r>
        <w:t xml:space="preserve">                                 (</w:t>
      </w:r>
      <w:proofErr w:type="gramStart"/>
      <w:r>
        <w:t xml:space="preserve">подпись)   </w:t>
      </w:r>
      <w:proofErr w:type="gramEnd"/>
      <w:r>
        <w:t xml:space="preserve">           (расшифровка)</w:t>
      </w:r>
    </w:p>
    <w:p w:rsidR="00D2057F" w:rsidRDefault="00D2057F">
      <w:pPr>
        <w:pStyle w:val="ConsPlusNonformat"/>
        <w:jc w:val="both"/>
      </w:pPr>
    </w:p>
    <w:p w:rsidR="00D2057F" w:rsidRDefault="00D2057F">
      <w:pPr>
        <w:pStyle w:val="ConsPlusNonformat"/>
        <w:jc w:val="both"/>
      </w:pPr>
      <w:r>
        <w:t xml:space="preserve">    4. </w:t>
      </w:r>
      <w:proofErr w:type="gramStart"/>
      <w:r>
        <w:t>Для  оценки</w:t>
      </w:r>
      <w:proofErr w:type="gramEnd"/>
      <w:r>
        <w:t xml:space="preserve"> и сопоставления заявки на участие в открытом конкурсе по</w:t>
      </w:r>
    </w:p>
    <w:p w:rsidR="00D2057F" w:rsidRDefault="00D2057F">
      <w:pPr>
        <w:pStyle w:val="ConsPlusNonformat"/>
        <w:jc w:val="both"/>
      </w:pPr>
      <w:r>
        <w:t xml:space="preserve">лоту   </w:t>
      </w:r>
      <w:proofErr w:type="gramStart"/>
      <w:r>
        <w:t>N  _</w:t>
      </w:r>
      <w:proofErr w:type="gramEnd"/>
      <w:r>
        <w:t>___  сообщаю  о  количестве  дорожно-транспортных  происшествий,</w:t>
      </w:r>
    </w:p>
    <w:p w:rsidR="00D2057F" w:rsidRDefault="00D2057F">
      <w:pPr>
        <w:pStyle w:val="ConsPlusNonformat"/>
        <w:jc w:val="both"/>
      </w:pPr>
      <w:proofErr w:type="gramStart"/>
      <w:r>
        <w:t>повлекших  за</w:t>
      </w:r>
      <w:proofErr w:type="gramEnd"/>
      <w:r>
        <w:t xml:space="preserve">  собой  человеческие  жертвы  или  причинение  вреда здоровью</w:t>
      </w:r>
    </w:p>
    <w:p w:rsidR="00D2057F" w:rsidRDefault="00D2057F">
      <w:pPr>
        <w:pStyle w:val="ConsPlusNonformat"/>
        <w:jc w:val="both"/>
      </w:pPr>
      <w:r>
        <w:t>граждан и произошедших по вине ____________________________________________</w:t>
      </w:r>
    </w:p>
    <w:p w:rsidR="00D2057F" w:rsidRDefault="00D2057F">
      <w:pPr>
        <w:pStyle w:val="ConsPlusNonformat"/>
        <w:jc w:val="both"/>
      </w:pPr>
      <w:r>
        <w:t xml:space="preserve">    (наименование     юридического     </w:t>
      </w:r>
      <w:proofErr w:type="gramStart"/>
      <w:r>
        <w:t xml:space="preserve">лица,   </w:t>
      </w:r>
      <w:proofErr w:type="gramEnd"/>
      <w:r>
        <w:t xml:space="preserve">  Ф.И.О.     индивидуального</w:t>
      </w:r>
    </w:p>
    <w:p w:rsidR="00D2057F" w:rsidRDefault="00D2057F">
      <w:pPr>
        <w:pStyle w:val="ConsPlusNonformat"/>
        <w:jc w:val="both"/>
      </w:pPr>
      <w:r>
        <w:t>предпринимателя, участников договора простого товарищества)</w:t>
      </w:r>
    </w:p>
    <w:p w:rsidR="00D2057F" w:rsidRDefault="00D2057F">
      <w:pPr>
        <w:pStyle w:val="ConsPlusNonformat"/>
        <w:jc w:val="both"/>
      </w:pPr>
      <w:r>
        <w:t xml:space="preserve">или    его </w:t>
      </w:r>
      <w:proofErr w:type="gramStart"/>
      <w:r>
        <w:t xml:space="preserve">   (</w:t>
      </w:r>
      <w:proofErr w:type="gramEnd"/>
      <w:r>
        <w:t>их)    работников    в    течение    года,   предшествующего</w:t>
      </w:r>
    </w:p>
    <w:p w:rsidR="00D2057F" w:rsidRDefault="00D2057F">
      <w:pPr>
        <w:pStyle w:val="ConsPlusNonformat"/>
        <w:jc w:val="both"/>
      </w:pPr>
      <w:r>
        <w:t>____________________________________,</w:t>
      </w:r>
    </w:p>
    <w:p w:rsidR="00D2057F" w:rsidRDefault="00D2057F">
      <w:pPr>
        <w:pStyle w:val="ConsPlusNonformat"/>
        <w:jc w:val="both"/>
      </w:pPr>
      <w:r>
        <w:t>(дата проведения открытого конкурса),</w:t>
      </w:r>
    </w:p>
    <w:p w:rsidR="00D2057F" w:rsidRDefault="00D2057F">
      <w:pPr>
        <w:pStyle w:val="ConsPlusNonformat"/>
        <w:jc w:val="both"/>
      </w:pPr>
      <w:r>
        <w:t xml:space="preserve">    </w:t>
      </w:r>
      <w:proofErr w:type="gramStart"/>
      <w:r>
        <w:t>в  расчете</w:t>
      </w:r>
      <w:proofErr w:type="gramEnd"/>
      <w:r>
        <w:t xml:space="preserve">  на  среднее  количество  транспортных  средств, имевшихся в</w:t>
      </w:r>
    </w:p>
    <w:p w:rsidR="00D2057F" w:rsidRDefault="00D2057F">
      <w:pPr>
        <w:pStyle w:val="ConsPlusNonformat"/>
        <w:jc w:val="both"/>
      </w:pPr>
      <w:r>
        <w:t>распоряжении ______________________________________________________________</w:t>
      </w:r>
    </w:p>
    <w:p w:rsidR="00D2057F" w:rsidRDefault="00D2057F">
      <w:pPr>
        <w:pStyle w:val="ConsPlusNonformat"/>
        <w:jc w:val="both"/>
      </w:pPr>
      <w:r>
        <w:t xml:space="preserve">    (наименование     юридического     </w:t>
      </w:r>
      <w:proofErr w:type="gramStart"/>
      <w:r>
        <w:t xml:space="preserve">лица,   </w:t>
      </w:r>
      <w:proofErr w:type="gramEnd"/>
      <w:r>
        <w:t xml:space="preserve">  Ф.И.О.     индивидуального</w:t>
      </w:r>
    </w:p>
    <w:p w:rsidR="00D2057F" w:rsidRDefault="00D2057F">
      <w:pPr>
        <w:pStyle w:val="ConsPlusNonformat"/>
        <w:jc w:val="both"/>
      </w:pPr>
      <w:r>
        <w:t>предпринимателя, участников договора простого товарищества)</w:t>
      </w:r>
    </w:p>
    <w:p w:rsidR="00D2057F" w:rsidRDefault="00D2057F">
      <w:pPr>
        <w:pStyle w:val="ConsPlusNonformat"/>
        <w:jc w:val="both"/>
      </w:pPr>
      <w:r>
        <w:t>в течение года, предшествующего __________________________________________:</w:t>
      </w:r>
    </w:p>
    <w:p w:rsidR="00D2057F" w:rsidRDefault="00D2057F">
      <w:pPr>
        <w:pStyle w:val="ConsPlusNonformat"/>
        <w:jc w:val="both"/>
      </w:pPr>
      <w:r>
        <w:t xml:space="preserve">                                    (дата проведения открытого конкурса)</w:t>
      </w:r>
    </w:p>
    <w:p w:rsidR="00D2057F" w:rsidRDefault="00D2057F">
      <w:pPr>
        <w:sectPr w:rsidR="00D2057F">
          <w:pgSz w:w="16838" w:h="11905" w:orient="landscape"/>
          <w:pgMar w:top="1701" w:right="1134" w:bottom="850" w:left="0" w:header="0" w:footer="0" w:gutter="0"/>
          <w:cols w:space="720"/>
        </w:sectPr>
      </w:pPr>
    </w:p>
    <w:p w:rsidR="00D2057F" w:rsidRDefault="00D205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4"/>
        <w:gridCol w:w="3969"/>
        <w:gridCol w:w="3969"/>
      </w:tblGrid>
      <w:tr w:rsidR="00D2057F">
        <w:tc>
          <w:tcPr>
            <w:tcW w:w="1084" w:type="dxa"/>
          </w:tcPr>
          <w:p w:rsidR="00D2057F" w:rsidRDefault="00D2057F">
            <w:pPr>
              <w:pStyle w:val="ConsPlusNormal"/>
              <w:jc w:val="center"/>
            </w:pPr>
            <w:r>
              <w:t>Период</w:t>
            </w:r>
          </w:p>
        </w:tc>
        <w:tc>
          <w:tcPr>
            <w:tcW w:w="3969" w:type="dxa"/>
          </w:tcPr>
          <w:p w:rsidR="00D2057F" w:rsidRDefault="00D2057F">
            <w:pPr>
              <w:pStyle w:val="ConsPlusNormal"/>
              <w:jc w:val="center"/>
            </w:pPr>
            <w:r>
              <w:t>Количество транспортных средств, имевшихся в распоряжении юридического лица, индивидуального предпринимателя, участников договора простого товарищества в течение года, предшествующего дате проведения открытого конкурса</w:t>
            </w:r>
          </w:p>
        </w:tc>
        <w:tc>
          <w:tcPr>
            <w:tcW w:w="3969" w:type="dxa"/>
          </w:tcPr>
          <w:p w:rsidR="00D2057F" w:rsidRDefault="00D2057F">
            <w:pPr>
              <w:pStyle w:val="ConsPlusNormal"/>
              <w:jc w:val="center"/>
            </w:pPr>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(или) их работников в течение года, предшествующего дате проведения открытого конкурса</w:t>
            </w:r>
          </w:p>
        </w:tc>
      </w:tr>
      <w:tr w:rsidR="00D2057F">
        <w:tc>
          <w:tcPr>
            <w:tcW w:w="1084" w:type="dxa"/>
          </w:tcPr>
          <w:p w:rsidR="00D2057F" w:rsidRDefault="00D2057F">
            <w:pPr>
              <w:pStyle w:val="ConsPlusNormal"/>
            </w:pPr>
            <w:r>
              <w:t>Январь</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Февраль</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Март</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Апрель</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Май</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Июнь</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Июль</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Август</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Сентябрь</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Октябрь</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Ноябрь</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Декабрь</w:t>
            </w:r>
          </w:p>
        </w:tc>
        <w:tc>
          <w:tcPr>
            <w:tcW w:w="3969" w:type="dxa"/>
          </w:tcPr>
          <w:p w:rsidR="00D2057F" w:rsidRDefault="00D2057F">
            <w:pPr>
              <w:pStyle w:val="ConsPlusNormal"/>
            </w:pPr>
          </w:p>
        </w:tc>
        <w:tc>
          <w:tcPr>
            <w:tcW w:w="3969" w:type="dxa"/>
          </w:tcPr>
          <w:p w:rsidR="00D2057F" w:rsidRDefault="00D2057F">
            <w:pPr>
              <w:pStyle w:val="ConsPlusNormal"/>
            </w:pPr>
          </w:p>
        </w:tc>
      </w:tr>
      <w:tr w:rsidR="00D2057F">
        <w:tc>
          <w:tcPr>
            <w:tcW w:w="1084" w:type="dxa"/>
          </w:tcPr>
          <w:p w:rsidR="00D2057F" w:rsidRDefault="00D2057F">
            <w:pPr>
              <w:pStyle w:val="ConsPlusNormal"/>
            </w:pPr>
            <w:r>
              <w:t>Итого</w:t>
            </w:r>
          </w:p>
        </w:tc>
        <w:tc>
          <w:tcPr>
            <w:tcW w:w="3969" w:type="dxa"/>
          </w:tcPr>
          <w:p w:rsidR="00D2057F" w:rsidRDefault="00D2057F">
            <w:pPr>
              <w:pStyle w:val="ConsPlusNormal"/>
            </w:pPr>
          </w:p>
        </w:tc>
        <w:tc>
          <w:tcPr>
            <w:tcW w:w="3969" w:type="dxa"/>
          </w:tcPr>
          <w:p w:rsidR="00D2057F" w:rsidRDefault="00D2057F">
            <w:pPr>
              <w:pStyle w:val="ConsPlusNormal"/>
            </w:pPr>
          </w:p>
        </w:tc>
      </w:tr>
    </w:tbl>
    <w:p w:rsidR="00D2057F" w:rsidRDefault="00D2057F">
      <w:pPr>
        <w:pStyle w:val="ConsPlusNormal"/>
      </w:pPr>
    </w:p>
    <w:p w:rsidR="00D2057F" w:rsidRDefault="00D2057F">
      <w:pPr>
        <w:pStyle w:val="ConsPlusNonformat"/>
        <w:jc w:val="both"/>
      </w:pPr>
      <w:r>
        <w:t xml:space="preserve">                          _______________________/ _______________________/</w:t>
      </w:r>
    </w:p>
    <w:p w:rsidR="00D2057F" w:rsidRDefault="00D2057F">
      <w:pPr>
        <w:pStyle w:val="ConsPlusNonformat"/>
        <w:jc w:val="both"/>
      </w:pPr>
      <w:r>
        <w:t xml:space="preserve">                                 (</w:t>
      </w:r>
      <w:proofErr w:type="gramStart"/>
      <w:r>
        <w:t xml:space="preserve">подпись)   </w:t>
      </w:r>
      <w:proofErr w:type="gramEnd"/>
      <w:r>
        <w:t xml:space="preserve">           (расшифровка)</w:t>
      </w:r>
    </w:p>
    <w:p w:rsidR="00D2057F" w:rsidRDefault="00D2057F">
      <w:pPr>
        <w:pStyle w:val="ConsPlusNonformat"/>
        <w:jc w:val="both"/>
      </w:pPr>
      <w:r>
        <w:t xml:space="preserve">    5. </w:t>
      </w:r>
      <w:proofErr w:type="gramStart"/>
      <w:r>
        <w:t>Для  оценки</w:t>
      </w:r>
      <w:proofErr w:type="gramEnd"/>
      <w:r>
        <w:t xml:space="preserve"> и сопоставления заявки на участие в открытом конкурсе по</w:t>
      </w:r>
    </w:p>
    <w:p w:rsidR="00D2057F" w:rsidRDefault="00D2057F">
      <w:pPr>
        <w:pStyle w:val="ConsPlusNonformat"/>
        <w:jc w:val="both"/>
      </w:pPr>
      <w:r>
        <w:t>лоту N ________________ сообщаю об опыте осуществления регулярных перевозок</w:t>
      </w:r>
    </w:p>
    <w:p w:rsidR="00D2057F" w:rsidRDefault="00D2057F">
      <w:pPr>
        <w:pStyle w:val="ConsPlusNonformat"/>
        <w:jc w:val="both"/>
      </w:pPr>
      <w:r>
        <w:t>__________________________________________________________________________,</w:t>
      </w:r>
    </w:p>
    <w:p w:rsidR="00D2057F" w:rsidRDefault="00D2057F">
      <w:pPr>
        <w:pStyle w:val="ConsPlusNonformat"/>
        <w:jc w:val="both"/>
      </w:pPr>
      <w:r>
        <w:t xml:space="preserve">    (наименование     юридического     </w:t>
      </w:r>
      <w:proofErr w:type="gramStart"/>
      <w:r>
        <w:t xml:space="preserve">лица,   </w:t>
      </w:r>
      <w:proofErr w:type="gramEnd"/>
      <w:r>
        <w:t xml:space="preserve">  Ф.И.О.     индивидуального</w:t>
      </w:r>
    </w:p>
    <w:p w:rsidR="00D2057F" w:rsidRDefault="00D2057F">
      <w:pPr>
        <w:pStyle w:val="ConsPlusNonformat"/>
        <w:jc w:val="both"/>
      </w:pPr>
      <w:r>
        <w:t>предпринимателя, участников договора простого товарищества)</w:t>
      </w:r>
    </w:p>
    <w:p w:rsidR="00D2057F" w:rsidRDefault="00D2057F">
      <w:pPr>
        <w:pStyle w:val="ConsPlusNonformat"/>
        <w:jc w:val="both"/>
      </w:pPr>
      <w:r>
        <w:t>который   подтвержден   исполнением   государственных   или   муниципальных</w:t>
      </w:r>
    </w:p>
    <w:p w:rsidR="00D2057F" w:rsidRDefault="00D2057F">
      <w:pPr>
        <w:pStyle w:val="ConsPlusNonformat"/>
        <w:jc w:val="both"/>
      </w:pPr>
      <w:proofErr w:type="gramStart"/>
      <w:r>
        <w:t>контрактов  либо</w:t>
      </w:r>
      <w:proofErr w:type="gramEnd"/>
      <w:r>
        <w:t xml:space="preserve">  свидетельствами  об  осуществлении  перевозок по маршруту</w:t>
      </w:r>
    </w:p>
    <w:p w:rsidR="00D2057F" w:rsidRDefault="00D2057F">
      <w:pPr>
        <w:pStyle w:val="ConsPlusNonformat"/>
        <w:jc w:val="both"/>
      </w:pPr>
      <w:proofErr w:type="gramStart"/>
      <w:r>
        <w:t>регулярных  перевозок</w:t>
      </w:r>
      <w:proofErr w:type="gramEnd"/>
      <w:r>
        <w:t xml:space="preserve">  или  иными  документами,  выданными в соответствии с</w:t>
      </w:r>
    </w:p>
    <w:p w:rsidR="00D2057F" w:rsidRDefault="00D2057F">
      <w:pPr>
        <w:pStyle w:val="ConsPlusNonformat"/>
        <w:jc w:val="both"/>
      </w:pPr>
      <w:r>
        <w:t>нормативными    правовыми    актами    субъектов    Российской   Федерации,</w:t>
      </w:r>
    </w:p>
    <w:p w:rsidR="00D2057F" w:rsidRDefault="00D2057F">
      <w:pPr>
        <w:pStyle w:val="ConsPlusNonformat"/>
        <w:jc w:val="both"/>
      </w:pPr>
      <w:r>
        <w:t>муниципальными нормативными правовыми актами:</w:t>
      </w:r>
    </w:p>
    <w:p w:rsidR="00D2057F" w:rsidRDefault="00D205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4"/>
        <w:gridCol w:w="2438"/>
        <w:gridCol w:w="2098"/>
        <w:gridCol w:w="1654"/>
      </w:tblGrid>
      <w:tr w:rsidR="00D2057F">
        <w:tc>
          <w:tcPr>
            <w:tcW w:w="510" w:type="dxa"/>
          </w:tcPr>
          <w:p w:rsidR="00D2057F" w:rsidRDefault="00D2057F">
            <w:pPr>
              <w:pStyle w:val="ConsPlusNormal"/>
              <w:jc w:val="center"/>
            </w:pPr>
            <w:r>
              <w:t>N п/п</w:t>
            </w:r>
          </w:p>
        </w:tc>
        <w:tc>
          <w:tcPr>
            <w:tcW w:w="2324" w:type="dxa"/>
          </w:tcPr>
          <w:p w:rsidR="00D2057F" w:rsidRDefault="00D2057F">
            <w:pPr>
              <w:pStyle w:val="ConsPlusNormal"/>
              <w:jc w:val="center"/>
            </w:pPr>
            <w:r>
              <w:t xml:space="preserve">Наименование исполненного документа, на основании которого осуществлялись регулярные перевозки, с указанием реквизитов (организатор, </w:t>
            </w:r>
            <w:r>
              <w:lastRenderedPageBreak/>
              <w:t>заказчик, вторая сторона договора, адрес, телефон, контактное лицо)</w:t>
            </w:r>
          </w:p>
        </w:tc>
        <w:tc>
          <w:tcPr>
            <w:tcW w:w="2438" w:type="dxa"/>
          </w:tcPr>
          <w:p w:rsidR="00D2057F" w:rsidRDefault="00D2057F">
            <w:pPr>
              <w:pStyle w:val="ConsPlusNormal"/>
              <w:jc w:val="center"/>
            </w:pPr>
            <w:r>
              <w:lastRenderedPageBreak/>
              <w:t xml:space="preserve">Вид маршрута (межрегиональный, смежный межрегиональный, межмуниципальный, </w:t>
            </w:r>
            <w:proofErr w:type="gramStart"/>
            <w:r>
              <w:t>муниципальный)/</w:t>
            </w:r>
            <w:proofErr w:type="gramEnd"/>
            <w:r>
              <w:t xml:space="preserve">вид регулярных перевозок (регулярные перевозки по регулируемым </w:t>
            </w:r>
            <w:r>
              <w:lastRenderedPageBreak/>
              <w:t>тарифам, регулярные перевозки по нерегулируемым тарифам)</w:t>
            </w:r>
          </w:p>
        </w:tc>
        <w:tc>
          <w:tcPr>
            <w:tcW w:w="2098" w:type="dxa"/>
          </w:tcPr>
          <w:p w:rsidR="00D2057F" w:rsidRDefault="00D2057F">
            <w:pPr>
              <w:pStyle w:val="ConsPlusNormal"/>
              <w:jc w:val="center"/>
            </w:pPr>
            <w:r>
              <w:lastRenderedPageBreak/>
              <w:t xml:space="preserve">Дата начала и окончания исполнения контракта (договора), дата выдачи маршрутной карты, других документов, на основании которых </w:t>
            </w:r>
            <w:r>
              <w:lastRenderedPageBreak/>
              <w:t>осуществлялись регулярные перевозки</w:t>
            </w:r>
          </w:p>
        </w:tc>
        <w:tc>
          <w:tcPr>
            <w:tcW w:w="1654" w:type="dxa"/>
          </w:tcPr>
          <w:p w:rsidR="00D2057F" w:rsidRDefault="00D2057F">
            <w:pPr>
              <w:pStyle w:val="ConsPlusNormal"/>
              <w:jc w:val="center"/>
            </w:pPr>
            <w:r>
              <w:lastRenderedPageBreak/>
              <w:t>Срок осуществления регулярных перевозок</w:t>
            </w:r>
          </w:p>
        </w:tc>
      </w:tr>
      <w:tr w:rsidR="00D2057F">
        <w:tc>
          <w:tcPr>
            <w:tcW w:w="510" w:type="dxa"/>
          </w:tcPr>
          <w:p w:rsidR="00D2057F" w:rsidRDefault="00D2057F">
            <w:pPr>
              <w:pStyle w:val="ConsPlusNormal"/>
            </w:pPr>
          </w:p>
        </w:tc>
        <w:tc>
          <w:tcPr>
            <w:tcW w:w="2324" w:type="dxa"/>
          </w:tcPr>
          <w:p w:rsidR="00D2057F" w:rsidRDefault="00D2057F">
            <w:pPr>
              <w:pStyle w:val="ConsPlusNormal"/>
            </w:pPr>
          </w:p>
        </w:tc>
        <w:tc>
          <w:tcPr>
            <w:tcW w:w="2438" w:type="dxa"/>
          </w:tcPr>
          <w:p w:rsidR="00D2057F" w:rsidRDefault="00D2057F">
            <w:pPr>
              <w:pStyle w:val="ConsPlusNormal"/>
            </w:pPr>
          </w:p>
        </w:tc>
        <w:tc>
          <w:tcPr>
            <w:tcW w:w="2098" w:type="dxa"/>
          </w:tcPr>
          <w:p w:rsidR="00D2057F" w:rsidRDefault="00D2057F">
            <w:pPr>
              <w:pStyle w:val="ConsPlusNormal"/>
            </w:pPr>
          </w:p>
        </w:tc>
        <w:tc>
          <w:tcPr>
            <w:tcW w:w="1654" w:type="dxa"/>
          </w:tcPr>
          <w:p w:rsidR="00D2057F" w:rsidRDefault="00D2057F">
            <w:pPr>
              <w:pStyle w:val="ConsPlusNormal"/>
            </w:pPr>
          </w:p>
        </w:tc>
      </w:tr>
    </w:tbl>
    <w:p w:rsidR="00D2057F" w:rsidRDefault="00D2057F">
      <w:pPr>
        <w:pStyle w:val="ConsPlusNormal"/>
      </w:pPr>
    </w:p>
    <w:p w:rsidR="00D2057F" w:rsidRDefault="00D2057F">
      <w:pPr>
        <w:pStyle w:val="ConsPlusNonformat"/>
        <w:jc w:val="both"/>
      </w:pPr>
      <w:r>
        <w:t xml:space="preserve">                          _______________________/ _______________________/</w:t>
      </w:r>
    </w:p>
    <w:p w:rsidR="00D2057F" w:rsidRDefault="00D2057F">
      <w:pPr>
        <w:pStyle w:val="ConsPlusNonformat"/>
        <w:jc w:val="both"/>
      </w:pPr>
      <w:r>
        <w:t xml:space="preserve">                                 (</w:t>
      </w:r>
      <w:proofErr w:type="gramStart"/>
      <w:r>
        <w:t xml:space="preserve">подпись)   </w:t>
      </w:r>
      <w:proofErr w:type="gramEnd"/>
      <w:r>
        <w:t xml:space="preserve">           (расшифровка)</w:t>
      </w:r>
    </w:p>
    <w:p w:rsidR="00D2057F" w:rsidRDefault="00D2057F">
      <w:pPr>
        <w:pStyle w:val="ConsPlusNonformat"/>
        <w:jc w:val="both"/>
      </w:pPr>
    </w:p>
    <w:p w:rsidR="00D2057F" w:rsidRDefault="00D2057F">
      <w:pPr>
        <w:pStyle w:val="ConsPlusNonformat"/>
        <w:jc w:val="both"/>
      </w:pPr>
      <w:r>
        <w:t xml:space="preserve">    6.  </w:t>
      </w:r>
      <w:proofErr w:type="gramStart"/>
      <w:r>
        <w:t>Заявляю,  что</w:t>
      </w:r>
      <w:proofErr w:type="gramEnd"/>
      <w:r>
        <w:t xml:space="preserve">  на  день  вскрытия конвертов с заявками на участие в</w:t>
      </w:r>
    </w:p>
    <w:p w:rsidR="00D2057F" w:rsidRDefault="00D2057F">
      <w:pPr>
        <w:pStyle w:val="ConsPlusNonformat"/>
        <w:jc w:val="both"/>
      </w:pPr>
      <w:r>
        <w:t xml:space="preserve">открытом       конкурсе   </w:t>
      </w:r>
      <w:proofErr w:type="gramStart"/>
      <w:r>
        <w:t xml:space="preserve">   (</w:t>
      </w:r>
      <w:proofErr w:type="gramEnd"/>
      <w:r>
        <w:t>лот      N ___________)      в      отношении</w:t>
      </w:r>
    </w:p>
    <w:p w:rsidR="00D2057F" w:rsidRDefault="00D2057F">
      <w:pPr>
        <w:pStyle w:val="ConsPlusNonformat"/>
        <w:jc w:val="both"/>
      </w:pPr>
      <w:r>
        <w:t>__________________________________________________________________________,</w:t>
      </w:r>
    </w:p>
    <w:p w:rsidR="00D2057F" w:rsidRDefault="00D2057F">
      <w:pPr>
        <w:pStyle w:val="ConsPlusNonformat"/>
        <w:jc w:val="both"/>
      </w:pPr>
      <w:r>
        <w:t xml:space="preserve">    (наименование     юридического     </w:t>
      </w:r>
      <w:proofErr w:type="gramStart"/>
      <w:r>
        <w:t xml:space="preserve">лица,   </w:t>
      </w:r>
      <w:proofErr w:type="gramEnd"/>
      <w:r>
        <w:t xml:space="preserve">  Ф.И.О.     индивидуального</w:t>
      </w:r>
    </w:p>
    <w:p w:rsidR="00D2057F" w:rsidRDefault="00D2057F">
      <w:pPr>
        <w:pStyle w:val="ConsPlusNonformat"/>
        <w:jc w:val="both"/>
      </w:pPr>
      <w:r>
        <w:t>предпринимателя, участников договора простого товарищества)</w:t>
      </w:r>
    </w:p>
    <w:p w:rsidR="00D2057F" w:rsidRDefault="00D2057F">
      <w:pPr>
        <w:pStyle w:val="ConsPlusNonformat"/>
        <w:jc w:val="both"/>
      </w:pPr>
      <w:r>
        <w:t xml:space="preserve">    - не проводится ликвидация;</w:t>
      </w:r>
    </w:p>
    <w:p w:rsidR="00D2057F" w:rsidRDefault="00D2057F">
      <w:pPr>
        <w:pStyle w:val="ConsPlusNonformat"/>
        <w:jc w:val="both"/>
      </w:pPr>
      <w:r>
        <w:t xml:space="preserve">    - </w:t>
      </w:r>
      <w:proofErr w:type="gramStart"/>
      <w:r>
        <w:t>отсутствует  решение</w:t>
      </w:r>
      <w:proofErr w:type="gramEnd"/>
      <w:r>
        <w:t xml:space="preserve">  арбитражного  суда  о  признании банкротом и об</w:t>
      </w:r>
    </w:p>
    <w:p w:rsidR="00D2057F" w:rsidRDefault="00D2057F">
      <w:pPr>
        <w:pStyle w:val="ConsPlusNonformat"/>
        <w:jc w:val="both"/>
      </w:pPr>
      <w:r>
        <w:t>открытии конкурсного производства;</w:t>
      </w:r>
    </w:p>
    <w:p w:rsidR="00D2057F" w:rsidRDefault="00D2057F">
      <w:pPr>
        <w:pStyle w:val="ConsPlusNonformat"/>
        <w:jc w:val="both"/>
      </w:pPr>
      <w:r>
        <w:t xml:space="preserve">    - отсутствует   задолженность   по   </w:t>
      </w:r>
      <w:proofErr w:type="gramStart"/>
      <w:r>
        <w:t>обязательным  платежам</w:t>
      </w:r>
      <w:proofErr w:type="gramEnd"/>
      <w:r>
        <w:t xml:space="preserve">  в  бюджеты</w:t>
      </w:r>
    </w:p>
    <w:p w:rsidR="00D2057F" w:rsidRDefault="00D2057F">
      <w:pPr>
        <w:pStyle w:val="ConsPlusNonformat"/>
        <w:jc w:val="both"/>
      </w:pPr>
      <w:proofErr w:type="gramStart"/>
      <w:r>
        <w:t>бюджетной  системы</w:t>
      </w:r>
      <w:proofErr w:type="gramEnd"/>
      <w:r>
        <w:t xml:space="preserve">  Российской  Федерации за последний завершенный отчетный</w:t>
      </w:r>
    </w:p>
    <w:p w:rsidR="00D2057F" w:rsidRDefault="00D2057F">
      <w:pPr>
        <w:pStyle w:val="ConsPlusNonformat"/>
        <w:jc w:val="both"/>
      </w:pPr>
      <w:r>
        <w:t>период.</w:t>
      </w:r>
    </w:p>
    <w:p w:rsidR="00D2057F" w:rsidRDefault="00D2057F">
      <w:pPr>
        <w:pStyle w:val="ConsPlusNonformat"/>
        <w:jc w:val="both"/>
      </w:pPr>
      <w:r>
        <w:t xml:space="preserve">                          _______________________/ _______________________/</w:t>
      </w:r>
    </w:p>
    <w:p w:rsidR="00D2057F" w:rsidRDefault="00D2057F">
      <w:pPr>
        <w:pStyle w:val="ConsPlusNonformat"/>
        <w:jc w:val="both"/>
      </w:pPr>
      <w:r>
        <w:t xml:space="preserve">                                 (</w:t>
      </w:r>
      <w:proofErr w:type="gramStart"/>
      <w:r>
        <w:t xml:space="preserve">подпись)   </w:t>
      </w:r>
      <w:proofErr w:type="gramEnd"/>
      <w:r>
        <w:t xml:space="preserve">           (расшифровка)</w:t>
      </w:r>
    </w:p>
    <w:p w:rsidR="00D2057F" w:rsidRDefault="00D2057F">
      <w:pPr>
        <w:pStyle w:val="ConsPlusNonformat"/>
        <w:jc w:val="both"/>
      </w:pPr>
    </w:p>
    <w:p w:rsidR="00D2057F" w:rsidRDefault="00D2057F">
      <w:pPr>
        <w:pStyle w:val="ConsPlusNonformat"/>
        <w:jc w:val="both"/>
      </w:pPr>
      <w:r>
        <w:t xml:space="preserve">    7. </w:t>
      </w:r>
      <w:proofErr w:type="gramStart"/>
      <w:r>
        <w:t>Гарантирую  достоверность</w:t>
      </w:r>
      <w:proofErr w:type="gramEnd"/>
      <w:r>
        <w:t xml:space="preserve">  представленной  в  заявке  информации   и</w:t>
      </w:r>
    </w:p>
    <w:p w:rsidR="00D2057F" w:rsidRDefault="00D2057F">
      <w:pPr>
        <w:pStyle w:val="ConsPlusNonformat"/>
        <w:jc w:val="both"/>
      </w:pPr>
      <w:proofErr w:type="gramStart"/>
      <w:r>
        <w:t>подтверждаю  право</w:t>
      </w:r>
      <w:proofErr w:type="gramEnd"/>
      <w:r>
        <w:t xml:space="preserve"> конкурсной комиссии запрашивать в уполномоченных органах</w:t>
      </w:r>
    </w:p>
    <w:p w:rsidR="00D2057F" w:rsidRDefault="00D2057F">
      <w:pPr>
        <w:pStyle w:val="ConsPlusNonformat"/>
        <w:jc w:val="both"/>
      </w:pPr>
      <w:r>
        <w:t>власти уточняющую информацию о представленных сведениях.</w:t>
      </w:r>
    </w:p>
    <w:p w:rsidR="00D2057F" w:rsidRDefault="00D2057F">
      <w:pPr>
        <w:pStyle w:val="ConsPlusNonformat"/>
        <w:jc w:val="both"/>
      </w:pPr>
      <w:r>
        <w:t xml:space="preserve">                          _______________________/ _______________________/</w:t>
      </w:r>
    </w:p>
    <w:p w:rsidR="00D2057F" w:rsidRDefault="00D2057F">
      <w:pPr>
        <w:pStyle w:val="ConsPlusNonformat"/>
        <w:jc w:val="both"/>
      </w:pPr>
      <w:r>
        <w:t xml:space="preserve">                                 (</w:t>
      </w:r>
      <w:proofErr w:type="gramStart"/>
      <w:r>
        <w:t xml:space="preserve">подпись)   </w:t>
      </w:r>
      <w:proofErr w:type="gramEnd"/>
      <w:r>
        <w:t xml:space="preserve">           (расшифровка)</w:t>
      </w:r>
    </w:p>
    <w:p w:rsidR="00D2057F" w:rsidRDefault="00D2057F">
      <w:pPr>
        <w:pStyle w:val="ConsPlusNonformat"/>
        <w:jc w:val="both"/>
      </w:pPr>
    </w:p>
    <w:p w:rsidR="00D2057F" w:rsidRDefault="00D2057F">
      <w:pPr>
        <w:pStyle w:val="ConsPlusNonformat"/>
        <w:jc w:val="both"/>
      </w:pPr>
      <w:r>
        <w:t xml:space="preserve">    8. В случае признания ________________________________________________,</w:t>
      </w:r>
    </w:p>
    <w:p w:rsidR="00D2057F" w:rsidRDefault="00D2057F">
      <w:pPr>
        <w:pStyle w:val="ConsPlusNonformat"/>
        <w:jc w:val="both"/>
      </w:pPr>
      <w:r>
        <w:t xml:space="preserve">    (наименование     юридического     </w:t>
      </w:r>
      <w:proofErr w:type="gramStart"/>
      <w:r>
        <w:t xml:space="preserve">лица,   </w:t>
      </w:r>
      <w:proofErr w:type="gramEnd"/>
      <w:r>
        <w:t xml:space="preserve">  Ф.И.О.     индивидуального</w:t>
      </w:r>
    </w:p>
    <w:p w:rsidR="00D2057F" w:rsidRDefault="00D2057F">
      <w:pPr>
        <w:pStyle w:val="ConsPlusNonformat"/>
        <w:jc w:val="both"/>
      </w:pPr>
      <w:r>
        <w:t>предпринимателя, участников договора простого товарищества)</w:t>
      </w:r>
    </w:p>
    <w:p w:rsidR="00D2057F" w:rsidRDefault="00D2057F">
      <w:pPr>
        <w:pStyle w:val="ConsPlusNonformat"/>
        <w:jc w:val="both"/>
      </w:pPr>
      <w:proofErr w:type="gramStart"/>
      <w:r>
        <w:t>победителем  открытого</w:t>
      </w:r>
      <w:proofErr w:type="gramEnd"/>
      <w:r>
        <w:t xml:space="preserve">  конкурса  он(-о)  принимает  на  себя обязательство</w:t>
      </w:r>
    </w:p>
    <w:p w:rsidR="00D2057F" w:rsidRDefault="00D2057F">
      <w:pPr>
        <w:pStyle w:val="ConsPlusNonformat"/>
        <w:jc w:val="both"/>
      </w:pPr>
      <w:r>
        <w:t>выполнять   перевозки   по   муниципальному(-</w:t>
      </w:r>
      <w:proofErr w:type="gramStart"/>
      <w:r>
        <w:t>ым)  маршруту</w:t>
      </w:r>
      <w:proofErr w:type="gramEnd"/>
      <w:r>
        <w:t>(-</w:t>
      </w:r>
      <w:proofErr w:type="spellStart"/>
      <w:r>
        <w:t>ам</w:t>
      </w:r>
      <w:proofErr w:type="spellEnd"/>
      <w:r>
        <w:t>)  регулярных</w:t>
      </w:r>
    </w:p>
    <w:p w:rsidR="00D2057F" w:rsidRDefault="00D2057F">
      <w:pPr>
        <w:pStyle w:val="ConsPlusNonformat"/>
        <w:jc w:val="both"/>
      </w:pPr>
      <w:proofErr w:type="gramStart"/>
      <w:r>
        <w:t>перевозок  пассажиров</w:t>
      </w:r>
      <w:proofErr w:type="gramEnd"/>
      <w:r>
        <w:t xml:space="preserve">  и  багажа автомобильным транспортом в соответствии с</w:t>
      </w:r>
    </w:p>
    <w:p w:rsidR="00D2057F" w:rsidRDefault="00D2057F">
      <w:pPr>
        <w:pStyle w:val="ConsPlusNonformat"/>
        <w:jc w:val="both"/>
      </w:pPr>
      <w:proofErr w:type="gramStart"/>
      <w:r>
        <w:t>требованиями,  установленными</w:t>
      </w:r>
      <w:proofErr w:type="gramEnd"/>
      <w:r>
        <w:t xml:space="preserve"> в свидетельстве об осуществлении перевозок по</w:t>
      </w:r>
    </w:p>
    <w:p w:rsidR="00D2057F" w:rsidRDefault="00D2057F">
      <w:pPr>
        <w:pStyle w:val="ConsPlusNonformat"/>
        <w:jc w:val="both"/>
      </w:pPr>
      <w:r>
        <w:t>муниципальному(-</w:t>
      </w:r>
      <w:proofErr w:type="gramStart"/>
      <w:r>
        <w:t xml:space="preserve">ым)   </w:t>
      </w:r>
      <w:proofErr w:type="gramEnd"/>
      <w:r>
        <w:t xml:space="preserve"> маршруту(-</w:t>
      </w:r>
      <w:proofErr w:type="spellStart"/>
      <w:r>
        <w:t>ам</w:t>
      </w:r>
      <w:proofErr w:type="spellEnd"/>
      <w:r>
        <w:t>)    и    картами    муниципального(-ых)</w:t>
      </w:r>
    </w:p>
    <w:p w:rsidR="00D2057F" w:rsidRDefault="00D2057F">
      <w:pPr>
        <w:pStyle w:val="ConsPlusNonformat"/>
        <w:jc w:val="both"/>
      </w:pPr>
      <w:r>
        <w:t>маршрута(-</w:t>
      </w:r>
      <w:proofErr w:type="spellStart"/>
      <w:r>
        <w:t>ов</w:t>
      </w:r>
      <w:proofErr w:type="spellEnd"/>
      <w:proofErr w:type="gramStart"/>
      <w:r>
        <w:t xml:space="preserve">),   </w:t>
      </w:r>
      <w:proofErr w:type="gramEnd"/>
      <w:r>
        <w:t>в  течение  срока,  на  который  выдано  свидетельство  на</w:t>
      </w:r>
    </w:p>
    <w:p w:rsidR="00D2057F" w:rsidRDefault="00D2057F">
      <w:pPr>
        <w:pStyle w:val="ConsPlusNonformat"/>
        <w:jc w:val="both"/>
      </w:pPr>
      <w:r>
        <w:t>осуществление перевозок.</w:t>
      </w:r>
    </w:p>
    <w:p w:rsidR="00D2057F" w:rsidRDefault="00D2057F">
      <w:pPr>
        <w:pStyle w:val="ConsPlusNonformat"/>
        <w:jc w:val="both"/>
      </w:pPr>
      <w:r>
        <w:t xml:space="preserve">                          _______________________/ _______________________/</w:t>
      </w:r>
    </w:p>
    <w:p w:rsidR="00D2057F" w:rsidRDefault="00D2057F">
      <w:pPr>
        <w:pStyle w:val="ConsPlusNonformat"/>
        <w:jc w:val="both"/>
      </w:pPr>
      <w:r>
        <w:t xml:space="preserve">                                 (</w:t>
      </w:r>
      <w:proofErr w:type="gramStart"/>
      <w:r>
        <w:t xml:space="preserve">подпись)   </w:t>
      </w:r>
      <w:proofErr w:type="gramEnd"/>
      <w:r>
        <w:t xml:space="preserve">           (расшифровка)</w:t>
      </w:r>
    </w:p>
    <w:p w:rsidR="00D2057F" w:rsidRDefault="00D2057F">
      <w:pPr>
        <w:pStyle w:val="ConsPlusNonformat"/>
        <w:jc w:val="both"/>
      </w:pPr>
    </w:p>
    <w:p w:rsidR="00D2057F" w:rsidRDefault="00D2057F">
      <w:pPr>
        <w:pStyle w:val="ConsPlusNonformat"/>
        <w:jc w:val="both"/>
      </w:pPr>
      <w:r>
        <w:t xml:space="preserve">    9. В случае признания ________________________________________________,</w:t>
      </w:r>
    </w:p>
    <w:p w:rsidR="00D2057F" w:rsidRDefault="00D2057F">
      <w:pPr>
        <w:pStyle w:val="ConsPlusNonformat"/>
        <w:jc w:val="both"/>
      </w:pPr>
      <w:r>
        <w:t xml:space="preserve">    (наименование     юридического     </w:t>
      </w:r>
      <w:proofErr w:type="gramStart"/>
      <w:r>
        <w:t xml:space="preserve">лица,   </w:t>
      </w:r>
      <w:proofErr w:type="gramEnd"/>
      <w:r>
        <w:t xml:space="preserve">  Ф.И.О.     индивидуального</w:t>
      </w:r>
    </w:p>
    <w:p w:rsidR="00D2057F" w:rsidRDefault="00D2057F">
      <w:pPr>
        <w:pStyle w:val="ConsPlusNonformat"/>
        <w:jc w:val="both"/>
      </w:pPr>
      <w:r>
        <w:t>предпринимателя, участников договора простого товарищества)</w:t>
      </w:r>
    </w:p>
    <w:p w:rsidR="00D2057F" w:rsidRDefault="00D2057F">
      <w:pPr>
        <w:pStyle w:val="ConsPlusNonformat"/>
        <w:jc w:val="both"/>
      </w:pPr>
      <w:proofErr w:type="gramStart"/>
      <w:r>
        <w:t>победителем  открытого</w:t>
      </w:r>
      <w:proofErr w:type="gramEnd"/>
      <w:r>
        <w:t xml:space="preserve">  конкурса  он(-о)  принимает на себя обязательство в</w:t>
      </w:r>
    </w:p>
    <w:p w:rsidR="00D2057F" w:rsidRDefault="00D2057F">
      <w:pPr>
        <w:pStyle w:val="ConsPlusNonformat"/>
        <w:jc w:val="both"/>
      </w:pPr>
      <w:r>
        <w:t>течение двух рабочих дней со дня размещения на официальном сайте информации</w:t>
      </w:r>
    </w:p>
    <w:p w:rsidR="00D2057F" w:rsidRDefault="00D2057F">
      <w:pPr>
        <w:pStyle w:val="ConsPlusNonformat"/>
        <w:jc w:val="both"/>
      </w:pPr>
      <w:proofErr w:type="gramStart"/>
      <w:r>
        <w:t>о  победителе</w:t>
      </w:r>
      <w:proofErr w:type="gramEnd"/>
      <w:r>
        <w:t xml:space="preserve"> открытого конкурса получить у организатора открытого конкурса</w:t>
      </w:r>
    </w:p>
    <w:p w:rsidR="00D2057F" w:rsidRDefault="00D2057F">
      <w:pPr>
        <w:pStyle w:val="ConsPlusNonformat"/>
        <w:jc w:val="both"/>
      </w:pPr>
      <w:proofErr w:type="gramStart"/>
      <w:r>
        <w:t>свидетельство  на</w:t>
      </w:r>
      <w:proofErr w:type="gramEnd"/>
      <w:r>
        <w:t xml:space="preserve"> осуществление регулярных перевозок по муниципальному(-ым)</w:t>
      </w:r>
    </w:p>
    <w:p w:rsidR="00D2057F" w:rsidRDefault="00D2057F">
      <w:pPr>
        <w:pStyle w:val="ConsPlusNonformat"/>
        <w:jc w:val="both"/>
      </w:pPr>
      <w:r>
        <w:t>маршруту(-</w:t>
      </w:r>
      <w:proofErr w:type="spellStart"/>
      <w:proofErr w:type="gramStart"/>
      <w:r>
        <w:t>ам</w:t>
      </w:r>
      <w:proofErr w:type="spellEnd"/>
      <w:r>
        <w:t>)  и</w:t>
      </w:r>
      <w:proofErr w:type="gramEnd"/>
      <w:r>
        <w:t xml:space="preserve"> карты муниципальных маршрутов и приступить к осуществлению</w:t>
      </w:r>
    </w:p>
    <w:p w:rsidR="00D2057F" w:rsidRDefault="00D2057F">
      <w:pPr>
        <w:pStyle w:val="ConsPlusNonformat"/>
        <w:jc w:val="both"/>
      </w:pPr>
      <w:proofErr w:type="gramStart"/>
      <w:r>
        <w:t>предусмотренных  данным</w:t>
      </w:r>
      <w:proofErr w:type="gramEnd"/>
      <w:r>
        <w:t xml:space="preserve">  свидетельством регулярных перевозок не позднее чем</w:t>
      </w:r>
    </w:p>
    <w:p w:rsidR="00D2057F" w:rsidRDefault="00D2057F">
      <w:pPr>
        <w:pStyle w:val="ConsPlusNonformat"/>
        <w:jc w:val="both"/>
      </w:pPr>
      <w:r>
        <w:t>через шестьдесят дней со дня проведения открытого конкурса.</w:t>
      </w:r>
    </w:p>
    <w:p w:rsidR="00D2057F" w:rsidRDefault="00D2057F">
      <w:pPr>
        <w:pStyle w:val="ConsPlusNonformat"/>
        <w:jc w:val="both"/>
      </w:pPr>
      <w:r>
        <w:t xml:space="preserve">                          _______________________/ _______________________/</w:t>
      </w:r>
    </w:p>
    <w:p w:rsidR="00D2057F" w:rsidRDefault="00D2057F">
      <w:pPr>
        <w:pStyle w:val="ConsPlusNonformat"/>
        <w:jc w:val="both"/>
      </w:pPr>
      <w:r>
        <w:t xml:space="preserve">                                 (</w:t>
      </w:r>
      <w:proofErr w:type="gramStart"/>
      <w:r>
        <w:t xml:space="preserve">подпись)   </w:t>
      </w:r>
      <w:proofErr w:type="gramEnd"/>
      <w:r>
        <w:t xml:space="preserve">           (расшифровка)</w:t>
      </w:r>
    </w:p>
    <w:p w:rsidR="00D2057F" w:rsidRDefault="00D2057F">
      <w:pPr>
        <w:pStyle w:val="ConsPlusNonformat"/>
        <w:jc w:val="both"/>
      </w:pPr>
    </w:p>
    <w:p w:rsidR="00D2057F" w:rsidRDefault="00D2057F">
      <w:pPr>
        <w:pStyle w:val="ConsPlusNonformat"/>
        <w:jc w:val="both"/>
      </w:pPr>
      <w:r>
        <w:t xml:space="preserve">    10. __________________________________________________________________,</w:t>
      </w:r>
    </w:p>
    <w:p w:rsidR="00D2057F" w:rsidRDefault="00D2057F">
      <w:pPr>
        <w:pStyle w:val="ConsPlusNonformat"/>
        <w:jc w:val="both"/>
      </w:pPr>
      <w:r>
        <w:t xml:space="preserve">(Ф.И.О.,   </w:t>
      </w:r>
      <w:proofErr w:type="gramStart"/>
      <w:r>
        <w:t>адрес  уполномоченного</w:t>
      </w:r>
      <w:proofErr w:type="gramEnd"/>
      <w:r>
        <w:t xml:space="preserve">  лица,  индивидуального  предпринимателя,</w:t>
      </w:r>
    </w:p>
    <w:p w:rsidR="00D2057F" w:rsidRDefault="00D2057F">
      <w:pPr>
        <w:pStyle w:val="ConsPlusNonformat"/>
        <w:jc w:val="both"/>
      </w:pPr>
      <w:proofErr w:type="gramStart"/>
      <w:r>
        <w:t>участников  договора</w:t>
      </w:r>
      <w:proofErr w:type="gramEnd"/>
      <w:r>
        <w:t xml:space="preserve">  простого  товарищества,  номер  основного  документа,</w:t>
      </w:r>
    </w:p>
    <w:p w:rsidR="00D2057F" w:rsidRDefault="00D2057F">
      <w:pPr>
        <w:pStyle w:val="ConsPlusNonformat"/>
        <w:jc w:val="both"/>
      </w:pPr>
      <w:proofErr w:type="gramStart"/>
      <w:r>
        <w:t>удостоверяющего  личность</w:t>
      </w:r>
      <w:proofErr w:type="gramEnd"/>
      <w:r>
        <w:t>,  сведения  о  дате выдачи указанного документа и</w:t>
      </w:r>
    </w:p>
    <w:p w:rsidR="00D2057F" w:rsidRDefault="00D2057F">
      <w:pPr>
        <w:pStyle w:val="ConsPlusNonformat"/>
        <w:jc w:val="both"/>
      </w:pPr>
      <w:r>
        <w:t xml:space="preserve">выдавшем   его   </w:t>
      </w:r>
      <w:proofErr w:type="gramStart"/>
      <w:r>
        <w:t xml:space="preserve">органе,   </w:t>
      </w:r>
      <w:proofErr w:type="gramEnd"/>
      <w:r>
        <w:t>реквизиты   доверенности  или  иного  документа,</w:t>
      </w:r>
    </w:p>
    <w:p w:rsidR="00D2057F" w:rsidRDefault="00D2057F">
      <w:pPr>
        <w:pStyle w:val="ConsPlusNonformat"/>
        <w:jc w:val="both"/>
      </w:pPr>
      <w:r>
        <w:t>подтверждающего полномочия представителя)</w:t>
      </w:r>
    </w:p>
    <w:p w:rsidR="00D2057F" w:rsidRDefault="00D2057F">
      <w:pPr>
        <w:pStyle w:val="ConsPlusNonformat"/>
        <w:jc w:val="both"/>
      </w:pPr>
      <w:r>
        <w:t xml:space="preserve">    </w:t>
      </w:r>
      <w:proofErr w:type="gramStart"/>
      <w:r>
        <w:t>в  соответствии</w:t>
      </w:r>
      <w:proofErr w:type="gramEnd"/>
      <w:r>
        <w:t xml:space="preserve">  с </w:t>
      </w:r>
      <w:hyperlink r:id="rId24" w:history="1">
        <w:r>
          <w:rPr>
            <w:color w:val="0000FF"/>
          </w:rPr>
          <w:t>пунктом 4 статьи 9</w:t>
        </w:r>
      </w:hyperlink>
      <w:r>
        <w:t xml:space="preserve"> Федерального закона от 27.07.2006</w:t>
      </w:r>
    </w:p>
    <w:p w:rsidR="00D2057F" w:rsidRDefault="00D2057F">
      <w:pPr>
        <w:pStyle w:val="ConsPlusNonformat"/>
        <w:jc w:val="both"/>
      </w:pPr>
      <w:r>
        <w:t>N 152-ФЗ "</w:t>
      </w:r>
      <w:proofErr w:type="gramStart"/>
      <w:r>
        <w:t>О  персональных</w:t>
      </w:r>
      <w:proofErr w:type="gramEnd"/>
      <w:r>
        <w:t xml:space="preserve">  данных"  в  целях участия в открытом конкурсе на</w:t>
      </w:r>
    </w:p>
    <w:p w:rsidR="00D2057F" w:rsidRDefault="00D2057F">
      <w:pPr>
        <w:pStyle w:val="ConsPlusNonformat"/>
        <w:jc w:val="both"/>
      </w:pPr>
      <w:proofErr w:type="gramStart"/>
      <w:r>
        <w:t>право  осуществления</w:t>
      </w:r>
      <w:proofErr w:type="gramEnd"/>
      <w:r>
        <w:t xml:space="preserve">  перевозок  по  одному  или  нескольким  муниципальным</w:t>
      </w:r>
    </w:p>
    <w:p w:rsidR="00D2057F" w:rsidRDefault="00D2057F">
      <w:pPr>
        <w:pStyle w:val="ConsPlusNonformat"/>
        <w:jc w:val="both"/>
      </w:pPr>
      <w:r>
        <w:t xml:space="preserve">маршрутам   регулярных   перевозок   пассажиров   и   </w:t>
      </w:r>
      <w:proofErr w:type="gramStart"/>
      <w:r>
        <w:t>багажа  автомобильным</w:t>
      </w:r>
      <w:proofErr w:type="gramEnd"/>
    </w:p>
    <w:p w:rsidR="00D2057F" w:rsidRDefault="00D2057F">
      <w:pPr>
        <w:pStyle w:val="ConsPlusNonformat"/>
        <w:jc w:val="both"/>
      </w:pPr>
      <w:proofErr w:type="gramStart"/>
      <w:r>
        <w:t>транспортом  в</w:t>
      </w:r>
      <w:proofErr w:type="gramEnd"/>
      <w:r>
        <w:t xml:space="preserve">  границах  городского  округа Сухой Лог, включенным в состав</w:t>
      </w:r>
    </w:p>
    <w:p w:rsidR="00D2057F" w:rsidRDefault="00D2057F">
      <w:pPr>
        <w:pStyle w:val="ConsPlusNonformat"/>
        <w:jc w:val="both"/>
      </w:pPr>
      <w:r>
        <w:lastRenderedPageBreak/>
        <w:t>лота N ________;</w:t>
      </w:r>
    </w:p>
    <w:p w:rsidR="00D2057F" w:rsidRDefault="00D2057F">
      <w:pPr>
        <w:pStyle w:val="ConsPlusNonformat"/>
        <w:jc w:val="both"/>
      </w:pPr>
      <w:proofErr w:type="gramStart"/>
      <w:r>
        <w:t>даю  согласие</w:t>
      </w:r>
      <w:proofErr w:type="gramEnd"/>
      <w:r>
        <w:t xml:space="preserve"> конкурсной комиссии по проведению открытого конкурса на право</w:t>
      </w:r>
    </w:p>
    <w:p w:rsidR="00D2057F" w:rsidRDefault="00D2057F">
      <w:pPr>
        <w:pStyle w:val="ConsPlusNonformat"/>
        <w:jc w:val="both"/>
      </w:pPr>
      <w:proofErr w:type="gramStart"/>
      <w:r>
        <w:t>осуществления  перевозок</w:t>
      </w:r>
      <w:proofErr w:type="gramEnd"/>
      <w:r>
        <w:t xml:space="preserve">  по  одному или нескольким муниципальным маршрутам</w:t>
      </w:r>
    </w:p>
    <w:p w:rsidR="00D2057F" w:rsidRDefault="00D2057F">
      <w:pPr>
        <w:pStyle w:val="ConsPlusNonformat"/>
        <w:jc w:val="both"/>
      </w:pPr>
      <w:proofErr w:type="gramStart"/>
      <w:r>
        <w:t>регулярных  перевозок</w:t>
      </w:r>
      <w:proofErr w:type="gramEnd"/>
      <w:r>
        <w:t xml:space="preserve">  пассажиров  и  багажа  автомобильным  транспортом  в</w:t>
      </w:r>
    </w:p>
    <w:p w:rsidR="00D2057F" w:rsidRDefault="00D2057F">
      <w:pPr>
        <w:pStyle w:val="ConsPlusNonformat"/>
        <w:jc w:val="both"/>
      </w:pPr>
      <w:r>
        <w:t>границах городского округа Сухой Лог,</w:t>
      </w:r>
    </w:p>
    <w:p w:rsidR="00D2057F" w:rsidRDefault="00D2057F">
      <w:pPr>
        <w:pStyle w:val="ConsPlusNonformat"/>
        <w:jc w:val="both"/>
      </w:pPr>
      <w:proofErr w:type="gramStart"/>
      <w:r>
        <w:t>находящейся  по</w:t>
      </w:r>
      <w:proofErr w:type="gramEnd"/>
      <w:r>
        <w:t xml:space="preserve"> адресу: Свердловская область, г. Сухой Лог, ул. Кирова, 7а,</w:t>
      </w:r>
    </w:p>
    <w:p w:rsidR="00D2057F" w:rsidRDefault="00D2057F">
      <w:pPr>
        <w:pStyle w:val="ConsPlusNonformat"/>
        <w:jc w:val="both"/>
      </w:pPr>
      <w:proofErr w:type="gramStart"/>
      <w:r>
        <w:t>на  обработку</w:t>
      </w:r>
      <w:proofErr w:type="gramEnd"/>
      <w:r>
        <w:t xml:space="preserve"> _______________ (моих либо представляемого лица) персональных</w:t>
      </w:r>
    </w:p>
    <w:p w:rsidR="00D2057F" w:rsidRDefault="00D2057F">
      <w:pPr>
        <w:pStyle w:val="ConsPlusNonformat"/>
        <w:jc w:val="both"/>
      </w:pPr>
      <w:r>
        <w:t>данных, а именно:</w:t>
      </w:r>
    </w:p>
    <w:p w:rsidR="00D2057F" w:rsidRDefault="00D2057F">
      <w:pPr>
        <w:pStyle w:val="ConsPlusNonformat"/>
        <w:jc w:val="both"/>
      </w:pPr>
      <w:r>
        <w:t xml:space="preserve">- </w:t>
      </w:r>
      <w:proofErr w:type="gramStart"/>
      <w:r>
        <w:t>фамилия,  имя</w:t>
      </w:r>
      <w:proofErr w:type="gramEnd"/>
      <w:r>
        <w:t>,  отчество,  дата  рождения,  адрес  места  регистрации   и</w:t>
      </w:r>
    </w:p>
    <w:p w:rsidR="00D2057F" w:rsidRDefault="00D2057F">
      <w:pPr>
        <w:pStyle w:val="ConsPlusNonformat"/>
        <w:jc w:val="both"/>
      </w:pPr>
      <w:proofErr w:type="gramStart"/>
      <w:r>
        <w:t>фактического  места</w:t>
      </w:r>
      <w:proofErr w:type="gramEnd"/>
      <w:r>
        <w:t xml:space="preserve"> жительства, данные документа, удостоверяющего личность,</w:t>
      </w:r>
    </w:p>
    <w:p w:rsidR="00D2057F" w:rsidRDefault="00D2057F">
      <w:pPr>
        <w:pStyle w:val="ConsPlusNonformat"/>
        <w:jc w:val="both"/>
      </w:pPr>
      <w:r>
        <w:t>сведения о постановке на учет в налоговом органе;</w:t>
      </w:r>
    </w:p>
    <w:p w:rsidR="00D2057F" w:rsidRDefault="00D2057F">
      <w:pPr>
        <w:pStyle w:val="ConsPlusNonformat"/>
        <w:jc w:val="both"/>
      </w:pPr>
      <w:r>
        <w:t xml:space="preserve">- </w:t>
      </w:r>
      <w:proofErr w:type="gramStart"/>
      <w:r>
        <w:t>сведения  о</w:t>
      </w:r>
      <w:proofErr w:type="gramEnd"/>
      <w:r>
        <w:t xml:space="preserve">  количестве  дорожно-транспортных  происшествий, повлекших за</w:t>
      </w:r>
    </w:p>
    <w:p w:rsidR="00D2057F" w:rsidRDefault="00D2057F">
      <w:pPr>
        <w:pStyle w:val="ConsPlusNonformat"/>
        <w:jc w:val="both"/>
      </w:pPr>
      <w:proofErr w:type="gramStart"/>
      <w:r>
        <w:t>собой  человеческие</w:t>
      </w:r>
      <w:proofErr w:type="gramEnd"/>
      <w:r>
        <w:t xml:space="preserve"> жертвы и причинение вред здоровью граждан, произошедшие</w:t>
      </w:r>
    </w:p>
    <w:p w:rsidR="00D2057F" w:rsidRDefault="00D2057F">
      <w:pPr>
        <w:pStyle w:val="ConsPlusNonformat"/>
        <w:jc w:val="both"/>
      </w:pPr>
      <w:r>
        <w:t>по ____________ (моей вине/вине представляемого лица) и его работников;</w:t>
      </w:r>
    </w:p>
    <w:p w:rsidR="00D2057F" w:rsidRDefault="00D2057F">
      <w:pPr>
        <w:pStyle w:val="ConsPlusNonformat"/>
        <w:jc w:val="both"/>
      </w:pPr>
      <w:r>
        <w:t xml:space="preserve">- </w:t>
      </w:r>
      <w:proofErr w:type="gramStart"/>
      <w:r>
        <w:t>данные  документов</w:t>
      </w:r>
      <w:proofErr w:type="gramEnd"/>
      <w:r>
        <w:t>,  на  основании  которых   осуществлялись   регулярные</w:t>
      </w:r>
    </w:p>
    <w:p w:rsidR="00D2057F" w:rsidRDefault="00D2057F">
      <w:pPr>
        <w:pStyle w:val="ConsPlusNonformat"/>
        <w:jc w:val="both"/>
      </w:pPr>
      <w:r>
        <w:t>перевозки, подтверждающие опыт осуществления регулярных перевозок;</w:t>
      </w:r>
    </w:p>
    <w:p w:rsidR="00D2057F" w:rsidRDefault="00D2057F">
      <w:pPr>
        <w:pStyle w:val="ConsPlusNonformat"/>
        <w:jc w:val="both"/>
      </w:pPr>
      <w:r>
        <w:t xml:space="preserve">- </w:t>
      </w:r>
      <w:proofErr w:type="gramStart"/>
      <w:r>
        <w:t>характеристики  транспортных</w:t>
      </w:r>
      <w:proofErr w:type="gramEnd"/>
      <w:r>
        <w:t xml:space="preserve">  средств, находящихся в собственности или во</w:t>
      </w:r>
    </w:p>
    <w:p w:rsidR="00D2057F" w:rsidRDefault="00D2057F">
      <w:pPr>
        <w:pStyle w:val="ConsPlusNonformat"/>
        <w:jc w:val="both"/>
      </w:pPr>
      <w:r>
        <w:t>владении и пользовании на ином праве, в том числе данные полисов ОСАГО;</w:t>
      </w:r>
    </w:p>
    <w:p w:rsidR="00D2057F" w:rsidRDefault="00D2057F">
      <w:pPr>
        <w:pStyle w:val="ConsPlusNonformat"/>
        <w:jc w:val="both"/>
      </w:pPr>
      <w:r>
        <w:t xml:space="preserve">- </w:t>
      </w:r>
      <w:proofErr w:type="gramStart"/>
      <w:r>
        <w:t>данные  о</w:t>
      </w:r>
      <w:proofErr w:type="gramEnd"/>
      <w:r>
        <w:t xml:space="preserve"> проведении ликвидации, вынесенном решении о признании банкротом</w:t>
      </w:r>
    </w:p>
    <w:p w:rsidR="00D2057F" w:rsidRDefault="00D2057F">
      <w:pPr>
        <w:pStyle w:val="ConsPlusNonformat"/>
        <w:jc w:val="both"/>
      </w:pPr>
      <w:r>
        <w:t>и об открытии конкурсного производства;</w:t>
      </w:r>
    </w:p>
    <w:p w:rsidR="00D2057F" w:rsidRDefault="00D2057F">
      <w:pPr>
        <w:pStyle w:val="ConsPlusNonformat"/>
        <w:jc w:val="both"/>
      </w:pPr>
      <w:r>
        <w:t xml:space="preserve">- </w:t>
      </w:r>
      <w:proofErr w:type="gramStart"/>
      <w:r>
        <w:t>задолженность  по</w:t>
      </w:r>
      <w:proofErr w:type="gramEnd"/>
      <w:r>
        <w:t xml:space="preserve">  обязательным  платежам  в  бюджеты  бюджетной  системы</w:t>
      </w:r>
    </w:p>
    <w:p w:rsidR="00D2057F" w:rsidRDefault="00D2057F">
      <w:pPr>
        <w:pStyle w:val="ConsPlusNonformat"/>
        <w:jc w:val="both"/>
      </w:pPr>
      <w:r>
        <w:t>Российской Федерации за последний завершенный отчетный период,</w:t>
      </w:r>
    </w:p>
    <w:p w:rsidR="00D2057F" w:rsidRDefault="00D2057F">
      <w:pPr>
        <w:pStyle w:val="ConsPlusNonformat"/>
        <w:jc w:val="both"/>
      </w:pPr>
      <w:r>
        <w:t xml:space="preserve">    путем    совершения    любых   действий</w:t>
      </w:r>
      <w:proofErr w:type="gramStart"/>
      <w:r>
        <w:t xml:space="preserve">   (</w:t>
      </w:r>
      <w:proofErr w:type="gramEnd"/>
      <w:r>
        <w:t>операций),   совершаемых   с</w:t>
      </w:r>
    </w:p>
    <w:p w:rsidR="00D2057F" w:rsidRDefault="00D2057F">
      <w:pPr>
        <w:pStyle w:val="ConsPlusNonformat"/>
        <w:jc w:val="both"/>
      </w:pPr>
      <w:proofErr w:type="gramStart"/>
      <w:r>
        <w:t>использованием  средств</w:t>
      </w:r>
      <w:proofErr w:type="gramEnd"/>
      <w:r>
        <w:t xml:space="preserve"> автоматизации или без использования таких средств с</w:t>
      </w:r>
    </w:p>
    <w:p w:rsidR="00D2057F" w:rsidRDefault="00D2057F">
      <w:pPr>
        <w:pStyle w:val="ConsPlusNonformat"/>
        <w:jc w:val="both"/>
      </w:pPr>
      <w:proofErr w:type="gramStart"/>
      <w:r>
        <w:t>персональными  данными</w:t>
      </w:r>
      <w:proofErr w:type="gramEnd"/>
      <w:r>
        <w:t>,  включая  сбор, запись, систематизацию, накопление,</w:t>
      </w:r>
    </w:p>
    <w:p w:rsidR="00D2057F" w:rsidRDefault="00D2057F">
      <w:pPr>
        <w:pStyle w:val="ConsPlusNonformat"/>
        <w:jc w:val="both"/>
      </w:pPr>
      <w:proofErr w:type="gramStart"/>
      <w:r>
        <w:t>хранение,  уточнение</w:t>
      </w:r>
      <w:proofErr w:type="gramEnd"/>
      <w:r>
        <w:t xml:space="preserve">  (обновление,  изменение),  извлечение, использование,</w:t>
      </w:r>
    </w:p>
    <w:p w:rsidR="00D2057F" w:rsidRDefault="00D2057F">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rsidR="00D2057F" w:rsidRDefault="00D2057F">
      <w:pPr>
        <w:pStyle w:val="ConsPlusNonformat"/>
        <w:jc w:val="both"/>
      </w:pPr>
      <w:proofErr w:type="gramStart"/>
      <w:r>
        <w:t>блокирование,  удаление</w:t>
      </w:r>
      <w:proofErr w:type="gramEnd"/>
      <w:r>
        <w:t>, уничтожение персональных данных, в том числе путем</w:t>
      </w:r>
    </w:p>
    <w:p w:rsidR="00D2057F" w:rsidRDefault="00D2057F">
      <w:pPr>
        <w:pStyle w:val="ConsPlusNonformat"/>
        <w:jc w:val="both"/>
      </w:pPr>
      <w:r>
        <w:t>направления уточняющих запросов в уполномоченные органы власти и размещения</w:t>
      </w:r>
    </w:p>
    <w:p w:rsidR="00D2057F" w:rsidRDefault="00D2057F">
      <w:pPr>
        <w:pStyle w:val="ConsPlusNonformat"/>
        <w:jc w:val="both"/>
      </w:pPr>
      <w:r>
        <w:t xml:space="preserve">информации   на   официальном   сайте   городского   округа   </w:t>
      </w:r>
      <w:proofErr w:type="gramStart"/>
      <w:r>
        <w:t>Сухой  Лог</w:t>
      </w:r>
      <w:proofErr w:type="gramEnd"/>
      <w:r>
        <w:t xml:space="preserve">  в</w:t>
      </w:r>
    </w:p>
    <w:p w:rsidR="00D2057F" w:rsidRDefault="00D2057F">
      <w:pPr>
        <w:pStyle w:val="ConsPlusNonformat"/>
        <w:jc w:val="both"/>
      </w:pPr>
      <w:r>
        <w:t>информационно-телекоммуникационной сети "Интернет".</w:t>
      </w:r>
    </w:p>
    <w:p w:rsidR="00D2057F" w:rsidRDefault="00D2057F">
      <w:pPr>
        <w:pStyle w:val="ConsPlusNonformat"/>
        <w:jc w:val="both"/>
      </w:pPr>
      <w:r>
        <w:t xml:space="preserve">    </w:t>
      </w:r>
      <w:proofErr w:type="gramStart"/>
      <w:r>
        <w:t>Настоящее  согласие</w:t>
      </w:r>
      <w:proofErr w:type="gramEnd"/>
      <w:r>
        <w:t xml:space="preserve">  действует  со  дня  его  подписания  до  окончания</w:t>
      </w:r>
    </w:p>
    <w:p w:rsidR="00D2057F" w:rsidRDefault="00D2057F">
      <w:pPr>
        <w:pStyle w:val="ConsPlusNonformat"/>
        <w:jc w:val="both"/>
      </w:pPr>
      <w:proofErr w:type="gramStart"/>
      <w:r>
        <w:t>проведения  открытого</w:t>
      </w:r>
      <w:proofErr w:type="gramEnd"/>
      <w:r>
        <w:t xml:space="preserve">  конкурса  на право осуществления перевозок по одному</w:t>
      </w:r>
    </w:p>
    <w:p w:rsidR="00D2057F" w:rsidRDefault="00D2057F">
      <w:pPr>
        <w:pStyle w:val="ConsPlusNonformat"/>
        <w:jc w:val="both"/>
      </w:pPr>
      <w:proofErr w:type="gramStart"/>
      <w:r>
        <w:t>или  нескольким</w:t>
      </w:r>
      <w:proofErr w:type="gramEnd"/>
      <w:r>
        <w:t xml:space="preserve">  муниципальным  маршрутам регулярных перевозок пассажиров и</w:t>
      </w:r>
    </w:p>
    <w:p w:rsidR="00D2057F" w:rsidRDefault="00D2057F">
      <w:pPr>
        <w:pStyle w:val="ConsPlusNonformat"/>
        <w:jc w:val="both"/>
      </w:pPr>
      <w:proofErr w:type="gramStart"/>
      <w:r>
        <w:t>багажа  автомобильным</w:t>
      </w:r>
      <w:proofErr w:type="gramEnd"/>
      <w:r>
        <w:t xml:space="preserve"> транспортом в границах городского округа Сухой Лог по</w:t>
      </w:r>
    </w:p>
    <w:p w:rsidR="00D2057F" w:rsidRDefault="00D2057F">
      <w:pPr>
        <w:pStyle w:val="ConsPlusNonformat"/>
        <w:jc w:val="both"/>
      </w:pPr>
      <w:r>
        <w:t>лоту N _______.</w:t>
      </w:r>
    </w:p>
    <w:p w:rsidR="00D2057F" w:rsidRDefault="00D2057F">
      <w:pPr>
        <w:pStyle w:val="ConsPlusNonformat"/>
        <w:jc w:val="both"/>
      </w:pPr>
    </w:p>
    <w:p w:rsidR="00D2057F" w:rsidRDefault="00D2057F">
      <w:pPr>
        <w:pStyle w:val="ConsPlusNonformat"/>
        <w:jc w:val="both"/>
      </w:pPr>
      <w:r>
        <w:t>"__" ________________ г. ____________________/ ___________________________/</w:t>
      </w:r>
    </w:p>
    <w:p w:rsidR="00D2057F" w:rsidRDefault="00D2057F">
      <w:pPr>
        <w:pStyle w:val="ConsPlusNonformat"/>
        <w:jc w:val="both"/>
      </w:pPr>
      <w:r>
        <w:t xml:space="preserve">          (</w:t>
      </w:r>
      <w:proofErr w:type="gramStart"/>
      <w:r>
        <w:t xml:space="preserve">дата)   </w:t>
      </w:r>
      <w:proofErr w:type="gramEnd"/>
      <w:r>
        <w:t xml:space="preserve">            (подпись)              (расшифровка)</w:t>
      </w:r>
    </w:p>
    <w:p w:rsidR="00D2057F" w:rsidRDefault="00D2057F">
      <w:pPr>
        <w:pStyle w:val="ConsPlusNonformat"/>
        <w:jc w:val="both"/>
      </w:pPr>
    </w:p>
    <w:p w:rsidR="00D2057F" w:rsidRDefault="00D2057F">
      <w:pPr>
        <w:pStyle w:val="ConsPlusNonformat"/>
        <w:jc w:val="both"/>
      </w:pPr>
      <w:r>
        <w:t xml:space="preserve">    11. К настоящей заявке прилагаю следующие документы:</w:t>
      </w:r>
    </w:p>
    <w:p w:rsidR="00D2057F" w:rsidRDefault="00D2057F">
      <w:pPr>
        <w:pStyle w:val="ConsPlusNonformat"/>
        <w:jc w:val="both"/>
      </w:pPr>
      <w:r>
        <w:t xml:space="preserve">    1) копии учредительных документов - для юридического лица;</w:t>
      </w:r>
    </w:p>
    <w:p w:rsidR="00D2057F" w:rsidRDefault="00D2057F">
      <w:pPr>
        <w:pStyle w:val="ConsPlusNonformat"/>
        <w:jc w:val="both"/>
      </w:pPr>
      <w:r>
        <w:t xml:space="preserve">    2) </w:t>
      </w:r>
      <w:proofErr w:type="gramStart"/>
      <w:r>
        <w:t>копия  свидетельства</w:t>
      </w:r>
      <w:proofErr w:type="gramEnd"/>
      <w:r>
        <w:t xml:space="preserve">  о  внесении  записи  в  Единый государственный</w:t>
      </w:r>
    </w:p>
    <w:p w:rsidR="00D2057F" w:rsidRDefault="00D2057F">
      <w:pPr>
        <w:pStyle w:val="ConsPlusNonformat"/>
        <w:jc w:val="both"/>
      </w:pPr>
      <w:r>
        <w:t>реестр юридических лиц (индивидуальных предпринимателей) о юридическом лице</w:t>
      </w:r>
    </w:p>
    <w:p w:rsidR="00D2057F" w:rsidRDefault="00D2057F">
      <w:pPr>
        <w:pStyle w:val="ConsPlusNonformat"/>
        <w:jc w:val="both"/>
      </w:pPr>
      <w:r>
        <w:t>(индивидуальном предпринимателе);</w:t>
      </w:r>
    </w:p>
    <w:p w:rsidR="00D2057F" w:rsidRDefault="00D2057F">
      <w:pPr>
        <w:pStyle w:val="ConsPlusNonformat"/>
        <w:jc w:val="both"/>
      </w:pPr>
      <w:r>
        <w:t xml:space="preserve">    3) </w:t>
      </w:r>
      <w:proofErr w:type="gramStart"/>
      <w:r>
        <w:t>копия  документа</w:t>
      </w:r>
      <w:proofErr w:type="gramEnd"/>
      <w:r>
        <w:t>,  подтверждающего  полномочия лица на осуществление</w:t>
      </w:r>
    </w:p>
    <w:p w:rsidR="00D2057F" w:rsidRDefault="00D2057F">
      <w:pPr>
        <w:pStyle w:val="ConsPlusNonformat"/>
        <w:jc w:val="both"/>
      </w:pPr>
      <w:r>
        <w:t>действий от имени заявителя;</w:t>
      </w:r>
    </w:p>
    <w:p w:rsidR="00D2057F" w:rsidRDefault="00D2057F">
      <w:pPr>
        <w:pStyle w:val="ConsPlusNonformat"/>
        <w:jc w:val="both"/>
      </w:pPr>
      <w:r>
        <w:t xml:space="preserve">    4) </w:t>
      </w:r>
      <w:proofErr w:type="gramStart"/>
      <w:r>
        <w:t>копия  свидетельства</w:t>
      </w:r>
      <w:proofErr w:type="gramEnd"/>
      <w:r>
        <w:t xml:space="preserve">  о  постановке  на  учет  в  налоговом   органе</w:t>
      </w:r>
    </w:p>
    <w:p w:rsidR="00D2057F" w:rsidRDefault="00D2057F">
      <w:pPr>
        <w:pStyle w:val="ConsPlusNonformat"/>
        <w:jc w:val="both"/>
      </w:pPr>
      <w:r>
        <w:t>юридического лица (физического лица);</w:t>
      </w:r>
    </w:p>
    <w:p w:rsidR="00D2057F" w:rsidRDefault="00D2057F">
      <w:pPr>
        <w:pStyle w:val="ConsPlusNonformat"/>
        <w:jc w:val="both"/>
      </w:pPr>
      <w:r>
        <w:t xml:space="preserve">    5) </w:t>
      </w:r>
      <w:proofErr w:type="gramStart"/>
      <w:r>
        <w:t>выписка  из</w:t>
      </w:r>
      <w:proofErr w:type="gramEnd"/>
      <w:r>
        <w:t xml:space="preserve">  Единого  государственного  реестра юридических лиц (для</w:t>
      </w:r>
    </w:p>
    <w:p w:rsidR="00D2057F" w:rsidRDefault="00D2057F">
      <w:pPr>
        <w:pStyle w:val="ConsPlusNonformat"/>
        <w:jc w:val="both"/>
      </w:pPr>
      <w:r>
        <w:t xml:space="preserve">юридических   </w:t>
      </w:r>
      <w:proofErr w:type="gramStart"/>
      <w:r>
        <w:t xml:space="preserve">лиц)   </w:t>
      </w:r>
      <w:proofErr w:type="gramEnd"/>
      <w:r>
        <w:t>или   выписка   из  Единого  государственного  реестра</w:t>
      </w:r>
    </w:p>
    <w:p w:rsidR="00D2057F" w:rsidRDefault="00D2057F">
      <w:pPr>
        <w:pStyle w:val="ConsPlusNonformat"/>
        <w:jc w:val="both"/>
      </w:pPr>
      <w:r>
        <w:t xml:space="preserve">индивидуальных   </w:t>
      </w:r>
      <w:proofErr w:type="gramStart"/>
      <w:r>
        <w:t>предпринимателей  (</w:t>
      </w:r>
      <w:proofErr w:type="gramEnd"/>
      <w:r>
        <w:t>для  индивидуальных  предпринимателей),</w:t>
      </w:r>
    </w:p>
    <w:p w:rsidR="00D2057F" w:rsidRDefault="00D2057F">
      <w:pPr>
        <w:pStyle w:val="ConsPlusNonformat"/>
        <w:jc w:val="both"/>
      </w:pPr>
      <w:r>
        <w:t>выданная не ранее чем за шесть месяцев до момента подачи заявки;</w:t>
      </w:r>
    </w:p>
    <w:p w:rsidR="00D2057F" w:rsidRDefault="00D2057F">
      <w:pPr>
        <w:pStyle w:val="ConsPlusNonformat"/>
        <w:jc w:val="both"/>
      </w:pPr>
      <w:r>
        <w:t xml:space="preserve">    6) копия   лицензии   на   осуществление   </w:t>
      </w:r>
      <w:proofErr w:type="gramStart"/>
      <w:r>
        <w:t>деятельности  по</w:t>
      </w:r>
      <w:proofErr w:type="gramEnd"/>
      <w:r>
        <w:t xml:space="preserve">  перевозкам</w:t>
      </w:r>
    </w:p>
    <w:p w:rsidR="00D2057F" w:rsidRDefault="00D2057F">
      <w:pPr>
        <w:pStyle w:val="ConsPlusNonformat"/>
        <w:jc w:val="both"/>
      </w:pPr>
      <w:r>
        <w:t>пассажиров;</w:t>
      </w:r>
    </w:p>
    <w:p w:rsidR="00D2057F" w:rsidRDefault="00D2057F">
      <w:pPr>
        <w:pStyle w:val="ConsPlusNonformat"/>
        <w:jc w:val="both"/>
      </w:pPr>
      <w:r>
        <w:t xml:space="preserve">    7) </w:t>
      </w:r>
      <w:proofErr w:type="gramStart"/>
      <w:r>
        <w:t>копии  документов</w:t>
      </w:r>
      <w:proofErr w:type="gramEnd"/>
      <w:r>
        <w:t>,  подтверждающих  наличие  права  владения и (или)</w:t>
      </w:r>
    </w:p>
    <w:p w:rsidR="00D2057F" w:rsidRDefault="00D2057F">
      <w:pPr>
        <w:pStyle w:val="ConsPlusNonformat"/>
        <w:jc w:val="both"/>
      </w:pPr>
      <w:proofErr w:type="gramStart"/>
      <w:r>
        <w:t>пользования  транспортными</w:t>
      </w:r>
      <w:proofErr w:type="gramEnd"/>
      <w:r>
        <w:t xml:space="preserve">  средствами,  указанными  в заявке (ПТС, договор</w:t>
      </w:r>
    </w:p>
    <w:p w:rsidR="00D2057F" w:rsidRDefault="00D2057F">
      <w:pPr>
        <w:pStyle w:val="ConsPlusNonformat"/>
        <w:jc w:val="both"/>
      </w:pPr>
      <w:r>
        <w:t xml:space="preserve">аренды   </w:t>
      </w:r>
      <w:proofErr w:type="gramStart"/>
      <w:r>
        <w:t>и  иные</w:t>
      </w:r>
      <w:proofErr w:type="gramEnd"/>
      <w:r>
        <w:t xml:space="preserve">  документы),  либо  обязательство  по  приобретению  таких</w:t>
      </w:r>
    </w:p>
    <w:p w:rsidR="00D2057F" w:rsidRDefault="00D2057F">
      <w:pPr>
        <w:pStyle w:val="ConsPlusNonformat"/>
        <w:jc w:val="both"/>
      </w:pPr>
      <w:r>
        <w:t>транспортных средств в письменной форме;</w:t>
      </w:r>
    </w:p>
    <w:p w:rsidR="00D2057F" w:rsidRDefault="00D2057F">
      <w:pPr>
        <w:pStyle w:val="ConsPlusNonformat"/>
        <w:jc w:val="both"/>
      </w:pPr>
      <w:r>
        <w:t xml:space="preserve">    8) </w:t>
      </w:r>
      <w:proofErr w:type="gramStart"/>
      <w:r>
        <w:t>справка  о</w:t>
      </w:r>
      <w:proofErr w:type="gramEnd"/>
      <w:r>
        <w:t xml:space="preserve">  </w:t>
      </w:r>
      <w:proofErr w:type="spellStart"/>
      <w:r>
        <w:t>непроведении</w:t>
      </w:r>
      <w:proofErr w:type="spellEnd"/>
      <w:r>
        <w:t xml:space="preserve">  ликвидации  участника  открытого  конкурса</w:t>
      </w:r>
    </w:p>
    <w:p w:rsidR="00D2057F" w:rsidRDefault="00D2057F">
      <w:pPr>
        <w:pStyle w:val="ConsPlusNonformat"/>
        <w:jc w:val="both"/>
      </w:pPr>
      <w:r>
        <w:t>(</w:t>
      </w:r>
      <w:proofErr w:type="gramStart"/>
      <w:r>
        <w:t>юридического  лица</w:t>
      </w:r>
      <w:proofErr w:type="gramEnd"/>
      <w:r>
        <w:t>)  и об отсутствии решения арбитражного суда о признании</w:t>
      </w:r>
    </w:p>
    <w:p w:rsidR="00D2057F" w:rsidRDefault="00D2057F">
      <w:pPr>
        <w:pStyle w:val="ConsPlusNonformat"/>
        <w:jc w:val="both"/>
      </w:pPr>
      <w:r>
        <w:t>банкротом участника открытого конкурса - юридического лица, индивидуального</w:t>
      </w:r>
    </w:p>
    <w:p w:rsidR="00D2057F" w:rsidRDefault="00D2057F">
      <w:pPr>
        <w:pStyle w:val="ConsPlusNonformat"/>
        <w:jc w:val="both"/>
      </w:pPr>
      <w:r>
        <w:t>предпринимателя и об открытии конкурсного производства (произвольной формы,</w:t>
      </w:r>
    </w:p>
    <w:p w:rsidR="00D2057F" w:rsidRDefault="00D2057F">
      <w:pPr>
        <w:pStyle w:val="ConsPlusNonformat"/>
        <w:jc w:val="both"/>
      </w:pPr>
      <w:r>
        <w:t>подписанная руководителем и главным бухгалтером);</w:t>
      </w:r>
    </w:p>
    <w:p w:rsidR="00D2057F" w:rsidRDefault="00D2057F">
      <w:pPr>
        <w:pStyle w:val="ConsPlusNonformat"/>
        <w:jc w:val="both"/>
      </w:pPr>
      <w:r>
        <w:t xml:space="preserve">    9) </w:t>
      </w:r>
      <w:proofErr w:type="gramStart"/>
      <w:r>
        <w:t>справка  МИФНС</w:t>
      </w:r>
      <w:proofErr w:type="gramEnd"/>
      <w:r>
        <w:t xml:space="preserve">  РФ  об  отсутствии  задолженности  по   обязательным</w:t>
      </w:r>
    </w:p>
    <w:p w:rsidR="00D2057F" w:rsidRDefault="00D2057F">
      <w:pPr>
        <w:pStyle w:val="ConsPlusNonformat"/>
        <w:jc w:val="both"/>
      </w:pPr>
      <w:proofErr w:type="gramStart"/>
      <w:r>
        <w:t>платежам  в</w:t>
      </w:r>
      <w:proofErr w:type="gramEnd"/>
      <w:r>
        <w:t xml:space="preserve">  бюджеты  бюджетной  системы  Российской Федерации за последний</w:t>
      </w:r>
    </w:p>
    <w:p w:rsidR="00D2057F" w:rsidRDefault="00D2057F">
      <w:pPr>
        <w:pStyle w:val="ConsPlusNonformat"/>
        <w:jc w:val="both"/>
      </w:pPr>
      <w:r>
        <w:t>завершенный отчетный период;</w:t>
      </w:r>
    </w:p>
    <w:p w:rsidR="00D2057F" w:rsidRDefault="00D2057F">
      <w:pPr>
        <w:pStyle w:val="ConsPlusNonformat"/>
        <w:jc w:val="both"/>
      </w:pPr>
      <w:r>
        <w:t xml:space="preserve">    10) </w:t>
      </w:r>
      <w:proofErr w:type="gramStart"/>
      <w:r>
        <w:t>копия  договора</w:t>
      </w:r>
      <w:proofErr w:type="gramEnd"/>
      <w:r>
        <w:t xml:space="preserve">  простого  товарищества  (договора   о   совместной</w:t>
      </w:r>
    </w:p>
    <w:p w:rsidR="00D2057F" w:rsidRDefault="00D2057F">
      <w:pPr>
        <w:pStyle w:val="ConsPlusNonformat"/>
        <w:jc w:val="both"/>
      </w:pPr>
      <w:r>
        <w:t>деятельности</w:t>
      </w:r>
      <w:proofErr w:type="gramStart"/>
      <w:r>
        <w:t>),  если</w:t>
      </w:r>
      <w:proofErr w:type="gramEnd"/>
      <w:r>
        <w:t xml:space="preserve">  заявка  подается  уполномоченным  участником договора</w:t>
      </w:r>
    </w:p>
    <w:p w:rsidR="00D2057F" w:rsidRDefault="00D2057F">
      <w:pPr>
        <w:pStyle w:val="ConsPlusNonformat"/>
        <w:jc w:val="both"/>
      </w:pPr>
      <w:r>
        <w:lastRenderedPageBreak/>
        <w:t>простого товарищества;</w:t>
      </w:r>
    </w:p>
    <w:p w:rsidR="00D2057F" w:rsidRDefault="00D2057F">
      <w:pPr>
        <w:pStyle w:val="ConsPlusNonformat"/>
        <w:jc w:val="both"/>
      </w:pPr>
      <w:r>
        <w:t xml:space="preserve">    11) </w:t>
      </w:r>
      <w:proofErr w:type="gramStart"/>
      <w:r>
        <w:t>справка  ГИБДД</w:t>
      </w:r>
      <w:proofErr w:type="gramEnd"/>
      <w:r>
        <w:t xml:space="preserve">  об  отсутствии  дорожно-транспортных  происшествий,</w:t>
      </w:r>
    </w:p>
    <w:p w:rsidR="00D2057F" w:rsidRDefault="00D2057F">
      <w:pPr>
        <w:pStyle w:val="ConsPlusNonformat"/>
        <w:jc w:val="both"/>
      </w:pPr>
      <w:proofErr w:type="gramStart"/>
      <w:r>
        <w:t>повлекших  за</w:t>
      </w:r>
      <w:proofErr w:type="gramEnd"/>
      <w:r>
        <w:t xml:space="preserve">  собой  человеческие  жертвы  или  причинение  вреда здоровью</w:t>
      </w:r>
    </w:p>
    <w:p w:rsidR="00D2057F" w:rsidRDefault="00D2057F">
      <w:pPr>
        <w:pStyle w:val="ConsPlusNonformat"/>
        <w:jc w:val="both"/>
      </w:pPr>
      <w:r>
        <w:t xml:space="preserve">граждан   и   произошедших   </w:t>
      </w:r>
      <w:proofErr w:type="gramStart"/>
      <w:r>
        <w:t>по  вине</w:t>
      </w:r>
      <w:proofErr w:type="gramEnd"/>
      <w:r>
        <w:t xml:space="preserve">  юридического  лица,  индивидуального</w:t>
      </w:r>
    </w:p>
    <w:p w:rsidR="00D2057F" w:rsidRDefault="00D2057F">
      <w:pPr>
        <w:pStyle w:val="ConsPlusNonformat"/>
        <w:jc w:val="both"/>
      </w:pPr>
      <w:proofErr w:type="gramStart"/>
      <w:r>
        <w:t xml:space="preserve">предпринимателя,   </w:t>
      </w:r>
      <w:proofErr w:type="gramEnd"/>
      <w:r>
        <w:t>участников   договора   простого   товарищества  или  их</w:t>
      </w:r>
    </w:p>
    <w:p w:rsidR="00D2057F" w:rsidRDefault="00D2057F">
      <w:pPr>
        <w:pStyle w:val="ConsPlusNonformat"/>
        <w:jc w:val="both"/>
      </w:pPr>
      <w:proofErr w:type="gramStart"/>
      <w:r>
        <w:t>работников  за</w:t>
      </w:r>
      <w:proofErr w:type="gramEnd"/>
      <w:r>
        <w:t xml:space="preserve">  год, предшествующий дате проведения открытого конкурса (при</w:t>
      </w:r>
    </w:p>
    <w:p w:rsidR="00D2057F" w:rsidRDefault="00D2057F">
      <w:pPr>
        <w:pStyle w:val="ConsPlusNonformat"/>
        <w:jc w:val="both"/>
      </w:pPr>
      <w:r>
        <w:t xml:space="preserve">отсутствии    ДТП   в   указанном   </w:t>
      </w:r>
      <w:proofErr w:type="gramStart"/>
      <w:r>
        <w:t xml:space="preserve">периоде)   </w:t>
      </w:r>
      <w:proofErr w:type="gramEnd"/>
      <w:r>
        <w:t>либо   копия   формы   учета</w:t>
      </w:r>
    </w:p>
    <w:p w:rsidR="00D2057F" w:rsidRDefault="00D2057F">
      <w:pPr>
        <w:pStyle w:val="ConsPlusNonformat"/>
        <w:jc w:val="both"/>
      </w:pPr>
      <w:r>
        <w:t>дорожно-</w:t>
      </w:r>
      <w:proofErr w:type="gramStart"/>
      <w:r>
        <w:t>транспортных  происшествий</w:t>
      </w:r>
      <w:proofErr w:type="gramEnd"/>
      <w:r>
        <w:t xml:space="preserve">  владельцами  транспортных  средств  (по</w:t>
      </w:r>
    </w:p>
    <w:p w:rsidR="00D2057F" w:rsidRDefault="00542057">
      <w:pPr>
        <w:pStyle w:val="ConsPlusNonformat"/>
        <w:jc w:val="both"/>
      </w:pPr>
      <w:hyperlink r:id="rId25" w:history="1">
        <w:proofErr w:type="gramStart"/>
        <w:r w:rsidR="00D2057F">
          <w:rPr>
            <w:color w:val="0000FF"/>
          </w:rPr>
          <w:t>форме</w:t>
        </w:r>
      </w:hyperlink>
      <w:r w:rsidR="00D2057F">
        <w:t xml:space="preserve">  согласно</w:t>
      </w:r>
      <w:proofErr w:type="gramEnd"/>
      <w:r w:rsidR="00D2057F">
        <w:t xml:space="preserve">  Приказу  Министерства  транспорта РФ от 02.04.1996 N 22 "О</w:t>
      </w:r>
    </w:p>
    <w:p w:rsidR="00D2057F" w:rsidRDefault="00D2057F">
      <w:pPr>
        <w:pStyle w:val="ConsPlusNonformat"/>
        <w:jc w:val="both"/>
      </w:pPr>
      <w:proofErr w:type="gramStart"/>
      <w:r>
        <w:t>форме  учета</w:t>
      </w:r>
      <w:proofErr w:type="gramEnd"/>
      <w:r>
        <w:t xml:space="preserve"> ДТП владельцами транспортных средств") с отметками о сверках с</w:t>
      </w:r>
    </w:p>
    <w:p w:rsidR="00D2057F" w:rsidRDefault="00D2057F">
      <w:pPr>
        <w:pStyle w:val="ConsPlusNonformat"/>
        <w:jc w:val="both"/>
      </w:pPr>
      <w:r>
        <w:t xml:space="preserve">органами   ГИБДД   в   соответствии   с   </w:t>
      </w:r>
      <w:hyperlink r:id="rId26" w:history="1">
        <w:proofErr w:type="gramStart"/>
        <w:r>
          <w:rPr>
            <w:color w:val="0000FF"/>
          </w:rPr>
          <w:t>Постановлением</w:t>
        </w:r>
      </w:hyperlink>
      <w:r>
        <w:t xml:space="preserve">  Правительства</w:t>
      </w:r>
      <w:proofErr w:type="gramEnd"/>
      <w:r>
        <w:t xml:space="preserve">  РФ</w:t>
      </w:r>
    </w:p>
    <w:p w:rsidR="00D2057F" w:rsidRDefault="00D2057F">
      <w:pPr>
        <w:pStyle w:val="ConsPlusNonformat"/>
        <w:jc w:val="both"/>
      </w:pPr>
      <w:proofErr w:type="gramStart"/>
      <w:r>
        <w:t>от  29.06.1996</w:t>
      </w:r>
      <w:proofErr w:type="gramEnd"/>
      <w:r>
        <w:t xml:space="preserve">  N 647  "Об  утверждении  Правил  учета дорожно-транспортных</w:t>
      </w:r>
    </w:p>
    <w:p w:rsidR="00D2057F" w:rsidRDefault="00D2057F">
      <w:pPr>
        <w:pStyle w:val="ConsPlusNonformat"/>
        <w:jc w:val="both"/>
      </w:pPr>
      <w:r>
        <w:t>происшествий</w:t>
      </w:r>
      <w:proofErr w:type="gramStart"/>
      <w:r>
        <w:t>"  за</w:t>
      </w:r>
      <w:proofErr w:type="gramEnd"/>
      <w:r>
        <w:t xml:space="preserve"> год, предшествующий дате проведения открытого конкурса (в</w:t>
      </w:r>
    </w:p>
    <w:p w:rsidR="00D2057F" w:rsidRDefault="00D2057F">
      <w:pPr>
        <w:pStyle w:val="ConsPlusNonformat"/>
        <w:jc w:val="both"/>
      </w:pPr>
      <w:r>
        <w:t>случае совершения ДТП в указанном периоде);</w:t>
      </w:r>
    </w:p>
    <w:p w:rsidR="00D2057F" w:rsidRDefault="00D2057F">
      <w:pPr>
        <w:pStyle w:val="ConsPlusNonformat"/>
        <w:jc w:val="both"/>
      </w:pPr>
      <w:r>
        <w:t xml:space="preserve">    12) </w:t>
      </w:r>
      <w:proofErr w:type="gramStart"/>
      <w:r>
        <w:t>документы,  подтверждающие</w:t>
      </w:r>
      <w:proofErr w:type="gramEnd"/>
      <w:r>
        <w:t xml:space="preserve">  опыт осуществления регулярных перевозок</w:t>
      </w:r>
    </w:p>
    <w:p w:rsidR="00D2057F" w:rsidRDefault="00D2057F">
      <w:pPr>
        <w:pStyle w:val="ConsPlusNonformat"/>
        <w:jc w:val="both"/>
      </w:pPr>
      <w:r>
        <w:t xml:space="preserve">(государственные    или    муниципальные    </w:t>
      </w:r>
      <w:proofErr w:type="gramStart"/>
      <w:r>
        <w:t xml:space="preserve">контракты,   </w:t>
      </w:r>
      <w:proofErr w:type="gramEnd"/>
      <w:r>
        <w:t>свидетельства   об</w:t>
      </w:r>
    </w:p>
    <w:p w:rsidR="00D2057F" w:rsidRDefault="00D2057F">
      <w:pPr>
        <w:pStyle w:val="ConsPlusNonformat"/>
        <w:jc w:val="both"/>
      </w:pPr>
      <w:r>
        <w:t xml:space="preserve">осуществлении   перевозок   по   </w:t>
      </w:r>
      <w:proofErr w:type="gramStart"/>
      <w:r>
        <w:t>маршруту  регулярных</w:t>
      </w:r>
      <w:proofErr w:type="gramEnd"/>
      <w:r>
        <w:t xml:space="preserve">  перевозок  или  иные</w:t>
      </w:r>
    </w:p>
    <w:p w:rsidR="00D2057F" w:rsidRDefault="00D2057F">
      <w:pPr>
        <w:pStyle w:val="ConsPlusNonformat"/>
        <w:jc w:val="both"/>
      </w:pPr>
      <w:proofErr w:type="gramStart"/>
      <w:r>
        <w:t xml:space="preserve">документы,   </w:t>
      </w:r>
      <w:proofErr w:type="gramEnd"/>
      <w:r>
        <w:t>выданные   в  соответствии  с  нормативными  правовыми  актами</w:t>
      </w:r>
    </w:p>
    <w:p w:rsidR="00D2057F" w:rsidRDefault="00D2057F">
      <w:pPr>
        <w:pStyle w:val="ConsPlusNonformat"/>
        <w:jc w:val="both"/>
      </w:pPr>
      <w:r>
        <w:t>субъектов Российской Федерации, муниципальными правовыми актами).</w:t>
      </w:r>
    </w:p>
    <w:p w:rsidR="00D2057F" w:rsidRDefault="00D2057F">
      <w:pPr>
        <w:pStyle w:val="ConsPlusNonformat"/>
        <w:jc w:val="both"/>
      </w:pPr>
    </w:p>
    <w:p w:rsidR="00D2057F" w:rsidRDefault="00D2057F">
      <w:pPr>
        <w:pStyle w:val="ConsPlusNonformat"/>
        <w:jc w:val="both"/>
      </w:pPr>
      <w:r>
        <w:t>"__" ________________ г. ____________________/ ___________________________/</w:t>
      </w:r>
    </w:p>
    <w:p w:rsidR="00D2057F" w:rsidRDefault="00D2057F">
      <w:pPr>
        <w:pStyle w:val="ConsPlusNonformat"/>
        <w:jc w:val="both"/>
      </w:pPr>
      <w:r>
        <w:t xml:space="preserve">          (</w:t>
      </w:r>
      <w:proofErr w:type="gramStart"/>
      <w:r>
        <w:t xml:space="preserve">дата)   </w:t>
      </w:r>
      <w:proofErr w:type="gramEnd"/>
      <w:r>
        <w:t xml:space="preserve">            (подпись)               (расшифровка)</w:t>
      </w: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jc w:val="right"/>
        <w:outlineLvl w:val="0"/>
      </w:pPr>
      <w:r>
        <w:t>Утверждена</w:t>
      </w:r>
    </w:p>
    <w:p w:rsidR="00D2057F" w:rsidRDefault="00D2057F">
      <w:pPr>
        <w:pStyle w:val="ConsPlusNormal"/>
        <w:jc w:val="right"/>
      </w:pPr>
      <w:r>
        <w:t>Постановлением Главы</w:t>
      </w:r>
    </w:p>
    <w:p w:rsidR="00D2057F" w:rsidRDefault="00D2057F">
      <w:pPr>
        <w:pStyle w:val="ConsPlusNormal"/>
        <w:jc w:val="right"/>
      </w:pPr>
      <w:r>
        <w:t>городского округа Сухой Лог</w:t>
      </w:r>
    </w:p>
    <w:p w:rsidR="00D2057F" w:rsidRDefault="00D2057F">
      <w:pPr>
        <w:pStyle w:val="ConsPlusNormal"/>
        <w:jc w:val="right"/>
      </w:pPr>
      <w:r>
        <w:t>от 28 апреля 2017 г. N 560-ПГ</w:t>
      </w:r>
    </w:p>
    <w:p w:rsidR="00D2057F" w:rsidRDefault="00D2057F">
      <w:pPr>
        <w:pStyle w:val="ConsPlusNormal"/>
      </w:pPr>
    </w:p>
    <w:p w:rsidR="00D2057F" w:rsidRDefault="00D2057F">
      <w:pPr>
        <w:pStyle w:val="ConsPlusTitle"/>
        <w:jc w:val="center"/>
      </w:pPr>
      <w:bookmarkStart w:id="23" w:name="P584"/>
      <w:bookmarkEnd w:id="23"/>
      <w:r>
        <w:t>ШКАЛА</w:t>
      </w:r>
    </w:p>
    <w:p w:rsidR="00D2057F" w:rsidRDefault="00D2057F">
      <w:pPr>
        <w:pStyle w:val="ConsPlusTitle"/>
        <w:jc w:val="center"/>
      </w:pPr>
      <w:r>
        <w:t>ДЛЯ ОЦЕНКИ КРИТЕРИЕВ, ПО КОТОРЫМ ОСУЩЕСТВЛЯЕТСЯ ОЦЕНКА</w:t>
      </w:r>
    </w:p>
    <w:p w:rsidR="00D2057F" w:rsidRDefault="00D2057F">
      <w:pPr>
        <w:pStyle w:val="ConsPlusTitle"/>
        <w:jc w:val="center"/>
      </w:pPr>
      <w:r>
        <w:t>И СОПОСТАВЛЕНИЕ ЗАЯВОК НА УЧАСТИЕ В ОТКРЫТОМ КОНКУРСЕ</w:t>
      </w:r>
    </w:p>
    <w:p w:rsidR="00D2057F" w:rsidRDefault="00D2057F">
      <w:pPr>
        <w:pStyle w:val="ConsPlusTitle"/>
        <w:jc w:val="center"/>
      </w:pPr>
      <w:r>
        <w:t>НА ПРАВО ОСУЩЕСТВЛЕНИЯ ПЕРЕВОЗОК ПО ОДНОМУ ИЛИ</w:t>
      </w:r>
    </w:p>
    <w:p w:rsidR="00D2057F" w:rsidRDefault="00D2057F">
      <w:pPr>
        <w:pStyle w:val="ConsPlusTitle"/>
        <w:jc w:val="center"/>
      </w:pPr>
      <w:r>
        <w:t>НЕСКОЛЬКИМ МУНИЦИПАЛЬНЫМ МАРШРУТАМ РЕГУЛЯРНЫХ ПЕРЕВОЗОК</w:t>
      </w:r>
    </w:p>
    <w:p w:rsidR="00D2057F" w:rsidRDefault="00D2057F">
      <w:pPr>
        <w:pStyle w:val="ConsPlusTitle"/>
        <w:jc w:val="center"/>
      </w:pPr>
      <w:r>
        <w:t>ПАССАЖИРОВ И БАГАЖА АВТОМОБИЛЬНЫМ ТРАНСПОРТОМ</w:t>
      </w:r>
    </w:p>
    <w:p w:rsidR="00D2057F" w:rsidRDefault="00D2057F">
      <w:pPr>
        <w:pStyle w:val="ConsPlusTitle"/>
        <w:jc w:val="center"/>
      </w:pPr>
      <w:r>
        <w:t>В ГРАНИЦАХ ГОРОДСКОГО ОКРУГА СУХОЙ ЛОГ</w:t>
      </w:r>
    </w:p>
    <w:p w:rsidR="00D2057F" w:rsidRDefault="00D205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3231"/>
        <w:gridCol w:w="769"/>
        <w:gridCol w:w="964"/>
      </w:tblGrid>
      <w:tr w:rsidR="00D2057F">
        <w:tc>
          <w:tcPr>
            <w:tcW w:w="567" w:type="dxa"/>
          </w:tcPr>
          <w:p w:rsidR="00D2057F" w:rsidRDefault="00D2057F">
            <w:pPr>
              <w:pStyle w:val="ConsPlusNormal"/>
              <w:jc w:val="center"/>
            </w:pPr>
            <w:r>
              <w:t>N п/п</w:t>
            </w:r>
          </w:p>
        </w:tc>
        <w:tc>
          <w:tcPr>
            <w:tcW w:w="3515" w:type="dxa"/>
          </w:tcPr>
          <w:p w:rsidR="00D2057F" w:rsidRDefault="00D2057F">
            <w:pPr>
              <w:pStyle w:val="ConsPlusNormal"/>
              <w:jc w:val="center"/>
            </w:pPr>
            <w:r>
              <w:t>Критерии, по которым осуществляются оценка и сопоставление заявок на участие в открытом конкурсе на право осуществления перевозок по муниципальному маршруту регулярных перевозок пассажиров и багажа автомобильным транспортом</w:t>
            </w:r>
          </w:p>
        </w:tc>
        <w:tc>
          <w:tcPr>
            <w:tcW w:w="3231" w:type="dxa"/>
          </w:tcPr>
          <w:p w:rsidR="00D2057F" w:rsidRDefault="00D2057F">
            <w:pPr>
              <w:pStyle w:val="ConsPlusNormal"/>
              <w:jc w:val="center"/>
            </w:pPr>
            <w:r>
              <w:t>Показатель шкалы оценки критерия</w:t>
            </w:r>
          </w:p>
        </w:tc>
        <w:tc>
          <w:tcPr>
            <w:tcW w:w="769" w:type="dxa"/>
          </w:tcPr>
          <w:p w:rsidR="00D2057F" w:rsidRDefault="00D2057F">
            <w:pPr>
              <w:pStyle w:val="ConsPlusNormal"/>
              <w:jc w:val="center"/>
            </w:pPr>
            <w:r>
              <w:t>Баллы</w:t>
            </w:r>
          </w:p>
        </w:tc>
        <w:tc>
          <w:tcPr>
            <w:tcW w:w="964" w:type="dxa"/>
          </w:tcPr>
          <w:p w:rsidR="00D2057F" w:rsidRDefault="00D2057F">
            <w:pPr>
              <w:pStyle w:val="ConsPlusNormal"/>
              <w:jc w:val="center"/>
            </w:pPr>
            <w:r>
              <w:t>Максимальное количество баллов</w:t>
            </w:r>
          </w:p>
        </w:tc>
      </w:tr>
      <w:tr w:rsidR="00D2057F">
        <w:tc>
          <w:tcPr>
            <w:tcW w:w="567" w:type="dxa"/>
            <w:vMerge w:val="restart"/>
          </w:tcPr>
          <w:p w:rsidR="00D2057F" w:rsidRDefault="00D2057F">
            <w:pPr>
              <w:pStyle w:val="ConsPlusNormal"/>
              <w:jc w:val="center"/>
            </w:pPr>
            <w:r>
              <w:t>1.</w:t>
            </w:r>
          </w:p>
        </w:tc>
        <w:tc>
          <w:tcPr>
            <w:tcW w:w="3515" w:type="dxa"/>
            <w:vMerge w:val="restart"/>
          </w:tcPr>
          <w:p w:rsidR="00D2057F" w:rsidRDefault="00D2057F">
            <w:pPr>
              <w:pStyle w:val="ConsPlusNormal"/>
            </w:pPr>
            <w: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w:t>
            </w:r>
            <w:r>
              <w:lastRenderedPageBreak/>
              <w:t>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hyperlink w:anchor="P711" w:history="1">
              <w:r>
                <w:rPr>
                  <w:color w:val="0000FF"/>
                </w:rPr>
                <w:t>пункт 1</w:t>
              </w:r>
            </w:hyperlink>
            <w:r>
              <w:t xml:space="preserve"> примечаний)</w:t>
            </w:r>
          </w:p>
        </w:tc>
        <w:tc>
          <w:tcPr>
            <w:tcW w:w="3231" w:type="dxa"/>
          </w:tcPr>
          <w:p w:rsidR="00D2057F" w:rsidRDefault="00D2057F">
            <w:pPr>
              <w:pStyle w:val="ConsPlusNormal"/>
              <w:jc w:val="center"/>
            </w:pPr>
            <w:r>
              <w:lastRenderedPageBreak/>
              <w:t>0</w:t>
            </w:r>
          </w:p>
        </w:tc>
        <w:tc>
          <w:tcPr>
            <w:tcW w:w="769" w:type="dxa"/>
          </w:tcPr>
          <w:p w:rsidR="00D2057F" w:rsidRDefault="00D2057F">
            <w:pPr>
              <w:pStyle w:val="ConsPlusNormal"/>
            </w:pPr>
            <w:r>
              <w:t>25</w:t>
            </w:r>
          </w:p>
        </w:tc>
        <w:tc>
          <w:tcPr>
            <w:tcW w:w="964" w:type="dxa"/>
          </w:tcPr>
          <w:p w:rsidR="00D2057F" w:rsidRDefault="00D2057F">
            <w:pPr>
              <w:pStyle w:val="ConsPlusNormal"/>
            </w:pPr>
            <w:r>
              <w:t>25</w:t>
            </w: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0 до 1 включительно</w:t>
            </w:r>
          </w:p>
        </w:tc>
        <w:tc>
          <w:tcPr>
            <w:tcW w:w="769" w:type="dxa"/>
          </w:tcPr>
          <w:p w:rsidR="00D2057F" w:rsidRDefault="00D2057F">
            <w:pPr>
              <w:pStyle w:val="ConsPlusNormal"/>
            </w:pPr>
            <w:r>
              <w:t>20</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1 до 2 включительно</w:t>
            </w:r>
          </w:p>
        </w:tc>
        <w:tc>
          <w:tcPr>
            <w:tcW w:w="769" w:type="dxa"/>
          </w:tcPr>
          <w:p w:rsidR="00D2057F" w:rsidRDefault="00D2057F">
            <w:pPr>
              <w:pStyle w:val="ConsPlusNormal"/>
            </w:pPr>
            <w:r>
              <w:t>15</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2 до 5 включительно</w:t>
            </w:r>
          </w:p>
        </w:tc>
        <w:tc>
          <w:tcPr>
            <w:tcW w:w="769" w:type="dxa"/>
          </w:tcPr>
          <w:p w:rsidR="00D2057F" w:rsidRDefault="00D2057F">
            <w:pPr>
              <w:pStyle w:val="ConsPlusNormal"/>
            </w:pPr>
            <w:r>
              <w:t>10</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5 до 10 включительно</w:t>
            </w:r>
          </w:p>
        </w:tc>
        <w:tc>
          <w:tcPr>
            <w:tcW w:w="769" w:type="dxa"/>
          </w:tcPr>
          <w:p w:rsidR="00D2057F" w:rsidRDefault="00D2057F">
            <w:pPr>
              <w:pStyle w:val="ConsPlusNormal"/>
            </w:pPr>
            <w:r>
              <w:t>8</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10 до 20 включительно</w:t>
            </w:r>
          </w:p>
        </w:tc>
        <w:tc>
          <w:tcPr>
            <w:tcW w:w="769" w:type="dxa"/>
          </w:tcPr>
          <w:p w:rsidR="00D2057F" w:rsidRDefault="00D2057F">
            <w:pPr>
              <w:pStyle w:val="ConsPlusNormal"/>
            </w:pPr>
            <w:r>
              <w:t>6</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20 до 30 включительно</w:t>
            </w:r>
          </w:p>
        </w:tc>
        <w:tc>
          <w:tcPr>
            <w:tcW w:w="769" w:type="dxa"/>
          </w:tcPr>
          <w:p w:rsidR="00D2057F" w:rsidRDefault="00D2057F">
            <w:pPr>
              <w:pStyle w:val="ConsPlusNormal"/>
            </w:pPr>
            <w:r>
              <w:t>4</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30 до 40 включительно</w:t>
            </w:r>
          </w:p>
        </w:tc>
        <w:tc>
          <w:tcPr>
            <w:tcW w:w="769" w:type="dxa"/>
          </w:tcPr>
          <w:p w:rsidR="00D2057F" w:rsidRDefault="00D2057F">
            <w:pPr>
              <w:pStyle w:val="ConsPlusNormal"/>
            </w:pPr>
            <w:r>
              <w:t>2</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40 до 50 включительно</w:t>
            </w:r>
          </w:p>
        </w:tc>
        <w:tc>
          <w:tcPr>
            <w:tcW w:w="769" w:type="dxa"/>
          </w:tcPr>
          <w:p w:rsidR="00D2057F" w:rsidRDefault="00D2057F">
            <w:pPr>
              <w:pStyle w:val="ConsPlusNormal"/>
            </w:pPr>
            <w:r>
              <w:t>1</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50</w:t>
            </w:r>
          </w:p>
        </w:tc>
        <w:tc>
          <w:tcPr>
            <w:tcW w:w="769" w:type="dxa"/>
          </w:tcPr>
          <w:p w:rsidR="00D2057F" w:rsidRDefault="00D2057F">
            <w:pPr>
              <w:pStyle w:val="ConsPlusNormal"/>
            </w:pPr>
            <w:r>
              <w:t>0</w:t>
            </w:r>
          </w:p>
        </w:tc>
        <w:tc>
          <w:tcPr>
            <w:tcW w:w="964" w:type="dxa"/>
          </w:tcPr>
          <w:p w:rsidR="00D2057F" w:rsidRDefault="00D2057F">
            <w:pPr>
              <w:pStyle w:val="ConsPlusNormal"/>
            </w:pPr>
          </w:p>
        </w:tc>
      </w:tr>
      <w:tr w:rsidR="00D2057F">
        <w:tc>
          <w:tcPr>
            <w:tcW w:w="567" w:type="dxa"/>
            <w:vMerge w:val="restart"/>
          </w:tcPr>
          <w:p w:rsidR="00D2057F" w:rsidRDefault="00D2057F">
            <w:pPr>
              <w:pStyle w:val="ConsPlusNormal"/>
              <w:jc w:val="center"/>
            </w:pPr>
            <w:r>
              <w:t>2.</w:t>
            </w:r>
          </w:p>
        </w:tc>
        <w:tc>
          <w:tcPr>
            <w:tcW w:w="3515" w:type="dxa"/>
            <w:vMerge w:val="restart"/>
          </w:tcPr>
          <w:p w:rsidR="00D2057F" w:rsidRDefault="00D2057F">
            <w:pPr>
              <w:pStyle w:val="ConsPlusNormal"/>
            </w:pPr>
            <w: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w:t>
            </w:r>
            <w:hyperlink w:anchor="P730" w:history="1">
              <w:r>
                <w:rPr>
                  <w:color w:val="0000FF"/>
                </w:rPr>
                <w:t>пункт 2</w:t>
              </w:r>
            </w:hyperlink>
            <w:r>
              <w:t xml:space="preserve"> примечаний)</w:t>
            </w:r>
          </w:p>
        </w:tc>
        <w:tc>
          <w:tcPr>
            <w:tcW w:w="3231" w:type="dxa"/>
          </w:tcPr>
          <w:p w:rsidR="00D2057F" w:rsidRDefault="00D2057F">
            <w:pPr>
              <w:pStyle w:val="ConsPlusNormal"/>
              <w:jc w:val="center"/>
            </w:pPr>
            <w:r>
              <w:t>более 10 лет</w:t>
            </w:r>
          </w:p>
        </w:tc>
        <w:tc>
          <w:tcPr>
            <w:tcW w:w="769" w:type="dxa"/>
          </w:tcPr>
          <w:p w:rsidR="00D2057F" w:rsidRDefault="00D2057F">
            <w:pPr>
              <w:pStyle w:val="ConsPlusNormal"/>
            </w:pPr>
            <w:r>
              <w:t>35</w:t>
            </w:r>
          </w:p>
        </w:tc>
        <w:tc>
          <w:tcPr>
            <w:tcW w:w="964" w:type="dxa"/>
          </w:tcPr>
          <w:p w:rsidR="00D2057F" w:rsidRDefault="00D2057F">
            <w:pPr>
              <w:pStyle w:val="ConsPlusNormal"/>
            </w:pPr>
            <w:r>
              <w:t>35</w:t>
            </w: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от 7 до 10 лет (включительно)</w:t>
            </w:r>
          </w:p>
        </w:tc>
        <w:tc>
          <w:tcPr>
            <w:tcW w:w="769" w:type="dxa"/>
          </w:tcPr>
          <w:p w:rsidR="00D2057F" w:rsidRDefault="00D2057F">
            <w:pPr>
              <w:pStyle w:val="ConsPlusNormal"/>
            </w:pPr>
            <w:r>
              <w:t>25</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от 3 до 7 лет (включительно)</w:t>
            </w:r>
          </w:p>
        </w:tc>
        <w:tc>
          <w:tcPr>
            <w:tcW w:w="769" w:type="dxa"/>
          </w:tcPr>
          <w:p w:rsidR="00D2057F" w:rsidRDefault="00D2057F">
            <w:pPr>
              <w:pStyle w:val="ConsPlusNormal"/>
            </w:pPr>
            <w:r>
              <w:t>20</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от 1 года до 3 лет (включительно)</w:t>
            </w:r>
          </w:p>
        </w:tc>
        <w:tc>
          <w:tcPr>
            <w:tcW w:w="769" w:type="dxa"/>
          </w:tcPr>
          <w:p w:rsidR="00D2057F" w:rsidRDefault="00D2057F">
            <w:pPr>
              <w:pStyle w:val="ConsPlusNormal"/>
            </w:pPr>
            <w:r>
              <w:t>10</w:t>
            </w:r>
          </w:p>
        </w:tc>
        <w:tc>
          <w:tcPr>
            <w:tcW w:w="964" w:type="dxa"/>
          </w:tcPr>
          <w:p w:rsidR="00D2057F" w:rsidRDefault="00D2057F">
            <w:pPr>
              <w:pStyle w:val="ConsPlusNormal"/>
            </w:pP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до 1 года включительно</w:t>
            </w:r>
          </w:p>
        </w:tc>
        <w:tc>
          <w:tcPr>
            <w:tcW w:w="769" w:type="dxa"/>
          </w:tcPr>
          <w:p w:rsidR="00D2057F" w:rsidRDefault="00D2057F">
            <w:pPr>
              <w:pStyle w:val="ConsPlusNormal"/>
            </w:pPr>
            <w:r>
              <w:t>0</w:t>
            </w:r>
          </w:p>
        </w:tc>
        <w:tc>
          <w:tcPr>
            <w:tcW w:w="964" w:type="dxa"/>
          </w:tcPr>
          <w:p w:rsidR="00D2057F" w:rsidRDefault="00D2057F">
            <w:pPr>
              <w:pStyle w:val="ConsPlusNormal"/>
            </w:pPr>
          </w:p>
        </w:tc>
      </w:tr>
      <w:tr w:rsidR="00D2057F">
        <w:tc>
          <w:tcPr>
            <w:tcW w:w="567" w:type="dxa"/>
            <w:vMerge w:val="restart"/>
            <w:tcBorders>
              <w:bottom w:val="nil"/>
            </w:tcBorders>
          </w:tcPr>
          <w:p w:rsidR="00D2057F" w:rsidRDefault="00D2057F">
            <w:pPr>
              <w:pStyle w:val="ConsPlusNormal"/>
              <w:jc w:val="center"/>
            </w:pPr>
            <w:r>
              <w:t>3.</w:t>
            </w:r>
          </w:p>
        </w:tc>
        <w:tc>
          <w:tcPr>
            <w:tcW w:w="3515" w:type="dxa"/>
            <w:vMerge w:val="restart"/>
            <w:tcBorders>
              <w:bottom w:val="nil"/>
            </w:tcBorders>
          </w:tcPr>
          <w:p w:rsidR="00D2057F" w:rsidRDefault="00D2057F">
            <w:pPr>
              <w:pStyle w:val="ConsPlusNormal"/>
            </w:pPr>
            <w: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w:t>
            </w:r>
            <w:hyperlink w:anchor="P733" w:history="1">
              <w:r>
                <w:rPr>
                  <w:color w:val="0000FF"/>
                </w:rPr>
                <w:t>пункт 3</w:t>
              </w:r>
            </w:hyperlink>
            <w:r>
              <w:t xml:space="preserve"> примечаний)</w:t>
            </w:r>
          </w:p>
        </w:tc>
        <w:tc>
          <w:tcPr>
            <w:tcW w:w="3231" w:type="dxa"/>
          </w:tcPr>
          <w:p w:rsidR="00D2057F" w:rsidRDefault="00D2057F">
            <w:pPr>
              <w:pStyle w:val="ConsPlusNormal"/>
              <w:jc w:val="center"/>
            </w:pPr>
            <w:r>
              <w:t>экологический класс автобусов, выставляемых на маршрут, - 3 (Евро-3, третий) и выше</w:t>
            </w:r>
          </w:p>
        </w:tc>
        <w:tc>
          <w:tcPr>
            <w:tcW w:w="769" w:type="dxa"/>
          </w:tcPr>
          <w:p w:rsidR="00D2057F" w:rsidRDefault="00D2057F">
            <w:pPr>
              <w:pStyle w:val="ConsPlusNormal"/>
            </w:pPr>
          </w:p>
        </w:tc>
        <w:tc>
          <w:tcPr>
            <w:tcW w:w="964" w:type="dxa"/>
            <w:vMerge w:val="restart"/>
            <w:tcBorders>
              <w:bottom w:val="nil"/>
            </w:tcBorders>
          </w:tcPr>
          <w:p w:rsidR="00D2057F" w:rsidRDefault="00D2057F">
            <w:pPr>
              <w:pStyle w:val="ConsPlusNormal"/>
            </w:pPr>
            <w:r>
              <w:t>15</w:t>
            </w:r>
          </w:p>
        </w:tc>
      </w:tr>
      <w:tr w:rsidR="00D2057F">
        <w:tc>
          <w:tcPr>
            <w:tcW w:w="567" w:type="dxa"/>
            <w:vMerge/>
            <w:tcBorders>
              <w:bottom w:val="nil"/>
            </w:tcBorders>
          </w:tcPr>
          <w:p w:rsidR="00D2057F" w:rsidRDefault="00D2057F"/>
        </w:tc>
        <w:tc>
          <w:tcPr>
            <w:tcW w:w="3515" w:type="dxa"/>
            <w:vMerge/>
            <w:tcBorders>
              <w:bottom w:val="nil"/>
            </w:tcBorders>
          </w:tcPr>
          <w:p w:rsidR="00D2057F" w:rsidRDefault="00D2057F"/>
        </w:tc>
        <w:tc>
          <w:tcPr>
            <w:tcW w:w="3231" w:type="dxa"/>
          </w:tcPr>
          <w:p w:rsidR="00D2057F" w:rsidRDefault="00D2057F">
            <w:pPr>
              <w:pStyle w:val="ConsPlusNormal"/>
              <w:jc w:val="center"/>
            </w:pPr>
            <w:r>
              <w:t>100</w:t>
            </w:r>
          </w:p>
        </w:tc>
        <w:tc>
          <w:tcPr>
            <w:tcW w:w="769" w:type="dxa"/>
          </w:tcPr>
          <w:p w:rsidR="00D2057F" w:rsidRDefault="00D2057F">
            <w:pPr>
              <w:pStyle w:val="ConsPlusNormal"/>
            </w:pPr>
            <w:r>
              <w:t>5</w:t>
            </w:r>
          </w:p>
        </w:tc>
        <w:tc>
          <w:tcPr>
            <w:tcW w:w="964" w:type="dxa"/>
            <w:vMerge/>
            <w:tcBorders>
              <w:bottom w:val="nil"/>
            </w:tcBorders>
          </w:tcPr>
          <w:p w:rsidR="00D2057F" w:rsidRDefault="00D2057F"/>
        </w:tc>
      </w:tr>
      <w:tr w:rsidR="00D2057F">
        <w:tc>
          <w:tcPr>
            <w:tcW w:w="567" w:type="dxa"/>
            <w:vMerge/>
            <w:tcBorders>
              <w:bottom w:val="nil"/>
            </w:tcBorders>
          </w:tcPr>
          <w:p w:rsidR="00D2057F" w:rsidRDefault="00D2057F"/>
        </w:tc>
        <w:tc>
          <w:tcPr>
            <w:tcW w:w="3515" w:type="dxa"/>
            <w:vMerge/>
            <w:tcBorders>
              <w:bottom w:val="nil"/>
            </w:tcBorders>
          </w:tcPr>
          <w:p w:rsidR="00D2057F" w:rsidRDefault="00D2057F"/>
        </w:tc>
        <w:tc>
          <w:tcPr>
            <w:tcW w:w="3231" w:type="dxa"/>
          </w:tcPr>
          <w:p w:rsidR="00D2057F" w:rsidRDefault="00D2057F">
            <w:pPr>
              <w:pStyle w:val="ConsPlusNormal"/>
              <w:jc w:val="center"/>
            </w:pPr>
            <w:r>
              <w:t>от 75 до 100 включительно</w:t>
            </w:r>
          </w:p>
        </w:tc>
        <w:tc>
          <w:tcPr>
            <w:tcW w:w="769" w:type="dxa"/>
          </w:tcPr>
          <w:p w:rsidR="00D2057F" w:rsidRDefault="00D2057F">
            <w:pPr>
              <w:pStyle w:val="ConsPlusNormal"/>
            </w:pPr>
            <w:r>
              <w:t>4</w:t>
            </w:r>
          </w:p>
        </w:tc>
        <w:tc>
          <w:tcPr>
            <w:tcW w:w="964" w:type="dxa"/>
            <w:vMerge/>
            <w:tcBorders>
              <w:bottom w:val="nil"/>
            </w:tcBorders>
          </w:tcPr>
          <w:p w:rsidR="00D2057F" w:rsidRDefault="00D2057F"/>
        </w:tc>
      </w:tr>
      <w:tr w:rsidR="00D2057F">
        <w:tc>
          <w:tcPr>
            <w:tcW w:w="567" w:type="dxa"/>
            <w:vMerge/>
            <w:tcBorders>
              <w:bottom w:val="nil"/>
            </w:tcBorders>
          </w:tcPr>
          <w:p w:rsidR="00D2057F" w:rsidRDefault="00D2057F"/>
        </w:tc>
        <w:tc>
          <w:tcPr>
            <w:tcW w:w="3515" w:type="dxa"/>
            <w:vMerge/>
            <w:tcBorders>
              <w:bottom w:val="nil"/>
            </w:tcBorders>
          </w:tcPr>
          <w:p w:rsidR="00D2057F" w:rsidRDefault="00D2057F"/>
        </w:tc>
        <w:tc>
          <w:tcPr>
            <w:tcW w:w="3231" w:type="dxa"/>
          </w:tcPr>
          <w:p w:rsidR="00D2057F" w:rsidRDefault="00D2057F">
            <w:pPr>
              <w:pStyle w:val="ConsPlusNormal"/>
              <w:jc w:val="center"/>
            </w:pPr>
            <w:r>
              <w:t>от 50 до 75 включительно</w:t>
            </w:r>
          </w:p>
        </w:tc>
        <w:tc>
          <w:tcPr>
            <w:tcW w:w="769" w:type="dxa"/>
          </w:tcPr>
          <w:p w:rsidR="00D2057F" w:rsidRDefault="00D2057F">
            <w:pPr>
              <w:pStyle w:val="ConsPlusNormal"/>
            </w:pPr>
            <w:r>
              <w:t>3</w:t>
            </w:r>
          </w:p>
        </w:tc>
        <w:tc>
          <w:tcPr>
            <w:tcW w:w="964" w:type="dxa"/>
            <w:vMerge/>
            <w:tcBorders>
              <w:bottom w:val="nil"/>
            </w:tcBorders>
          </w:tcPr>
          <w:p w:rsidR="00D2057F" w:rsidRDefault="00D2057F"/>
        </w:tc>
      </w:tr>
      <w:tr w:rsidR="00D2057F">
        <w:tc>
          <w:tcPr>
            <w:tcW w:w="567" w:type="dxa"/>
            <w:vMerge/>
            <w:tcBorders>
              <w:bottom w:val="nil"/>
            </w:tcBorders>
          </w:tcPr>
          <w:p w:rsidR="00D2057F" w:rsidRDefault="00D2057F"/>
        </w:tc>
        <w:tc>
          <w:tcPr>
            <w:tcW w:w="3515" w:type="dxa"/>
            <w:vMerge/>
            <w:tcBorders>
              <w:bottom w:val="nil"/>
            </w:tcBorders>
          </w:tcPr>
          <w:p w:rsidR="00D2057F" w:rsidRDefault="00D2057F"/>
        </w:tc>
        <w:tc>
          <w:tcPr>
            <w:tcW w:w="3231" w:type="dxa"/>
          </w:tcPr>
          <w:p w:rsidR="00D2057F" w:rsidRDefault="00D2057F">
            <w:pPr>
              <w:pStyle w:val="ConsPlusNormal"/>
              <w:jc w:val="center"/>
            </w:pPr>
            <w:r>
              <w:t>от 25 до 50 включительно</w:t>
            </w:r>
          </w:p>
        </w:tc>
        <w:tc>
          <w:tcPr>
            <w:tcW w:w="769" w:type="dxa"/>
          </w:tcPr>
          <w:p w:rsidR="00D2057F" w:rsidRDefault="00D2057F">
            <w:pPr>
              <w:pStyle w:val="ConsPlusNormal"/>
            </w:pPr>
            <w:r>
              <w:t>2</w:t>
            </w:r>
          </w:p>
        </w:tc>
        <w:tc>
          <w:tcPr>
            <w:tcW w:w="964" w:type="dxa"/>
            <w:vMerge/>
            <w:tcBorders>
              <w:bottom w:val="nil"/>
            </w:tcBorders>
          </w:tcPr>
          <w:p w:rsidR="00D2057F" w:rsidRDefault="00D2057F"/>
        </w:tc>
      </w:tr>
      <w:tr w:rsidR="00D2057F">
        <w:tc>
          <w:tcPr>
            <w:tcW w:w="567" w:type="dxa"/>
            <w:vMerge/>
            <w:tcBorders>
              <w:bottom w:val="nil"/>
            </w:tcBorders>
          </w:tcPr>
          <w:p w:rsidR="00D2057F" w:rsidRDefault="00D2057F"/>
        </w:tc>
        <w:tc>
          <w:tcPr>
            <w:tcW w:w="3515" w:type="dxa"/>
            <w:vMerge/>
            <w:tcBorders>
              <w:bottom w:val="nil"/>
            </w:tcBorders>
          </w:tcPr>
          <w:p w:rsidR="00D2057F" w:rsidRDefault="00D2057F"/>
        </w:tc>
        <w:tc>
          <w:tcPr>
            <w:tcW w:w="3231" w:type="dxa"/>
          </w:tcPr>
          <w:p w:rsidR="00D2057F" w:rsidRDefault="00D2057F">
            <w:pPr>
              <w:pStyle w:val="ConsPlusNormal"/>
              <w:jc w:val="center"/>
            </w:pPr>
            <w:r>
              <w:t>свыше 0 и до 25 включительно</w:t>
            </w:r>
          </w:p>
        </w:tc>
        <w:tc>
          <w:tcPr>
            <w:tcW w:w="769" w:type="dxa"/>
          </w:tcPr>
          <w:p w:rsidR="00D2057F" w:rsidRDefault="00D2057F">
            <w:pPr>
              <w:pStyle w:val="ConsPlusNormal"/>
            </w:pPr>
            <w:r>
              <w:t>1</w:t>
            </w:r>
          </w:p>
        </w:tc>
        <w:tc>
          <w:tcPr>
            <w:tcW w:w="964" w:type="dxa"/>
            <w:vMerge/>
            <w:tcBorders>
              <w:bottom w:val="nil"/>
            </w:tcBorders>
          </w:tcPr>
          <w:p w:rsidR="00D2057F" w:rsidRDefault="00D2057F"/>
        </w:tc>
      </w:tr>
      <w:tr w:rsidR="00D2057F">
        <w:tc>
          <w:tcPr>
            <w:tcW w:w="567" w:type="dxa"/>
            <w:vMerge/>
            <w:tcBorders>
              <w:bottom w:val="nil"/>
            </w:tcBorders>
          </w:tcPr>
          <w:p w:rsidR="00D2057F" w:rsidRDefault="00D2057F"/>
        </w:tc>
        <w:tc>
          <w:tcPr>
            <w:tcW w:w="3515" w:type="dxa"/>
            <w:vMerge/>
            <w:tcBorders>
              <w:bottom w:val="nil"/>
            </w:tcBorders>
          </w:tcPr>
          <w:p w:rsidR="00D2057F" w:rsidRDefault="00D2057F"/>
        </w:tc>
        <w:tc>
          <w:tcPr>
            <w:tcW w:w="3231" w:type="dxa"/>
          </w:tcPr>
          <w:p w:rsidR="00D2057F" w:rsidRDefault="00D2057F">
            <w:pPr>
              <w:pStyle w:val="ConsPlusNormal"/>
              <w:jc w:val="center"/>
            </w:pPr>
            <w:r>
              <w:t>0</w:t>
            </w:r>
          </w:p>
        </w:tc>
        <w:tc>
          <w:tcPr>
            <w:tcW w:w="769" w:type="dxa"/>
          </w:tcPr>
          <w:p w:rsidR="00D2057F" w:rsidRDefault="00D2057F">
            <w:pPr>
              <w:pStyle w:val="ConsPlusNormal"/>
            </w:pPr>
            <w:r>
              <w:t>0</w:t>
            </w:r>
          </w:p>
        </w:tc>
        <w:tc>
          <w:tcPr>
            <w:tcW w:w="964" w:type="dxa"/>
            <w:vMerge/>
            <w:tcBorders>
              <w:bottom w:val="nil"/>
            </w:tcBorders>
          </w:tcPr>
          <w:p w:rsidR="00D2057F" w:rsidRDefault="00D2057F"/>
        </w:tc>
      </w:tr>
      <w:tr w:rsidR="00D2057F">
        <w:tc>
          <w:tcPr>
            <w:tcW w:w="567" w:type="dxa"/>
            <w:vMerge/>
            <w:tcBorders>
              <w:bottom w:val="nil"/>
            </w:tcBorders>
          </w:tcPr>
          <w:p w:rsidR="00D2057F" w:rsidRDefault="00D2057F"/>
        </w:tc>
        <w:tc>
          <w:tcPr>
            <w:tcW w:w="3515" w:type="dxa"/>
            <w:vMerge/>
            <w:tcBorders>
              <w:bottom w:val="nil"/>
            </w:tcBorders>
          </w:tcPr>
          <w:p w:rsidR="00D2057F" w:rsidRDefault="00D2057F"/>
        </w:tc>
        <w:tc>
          <w:tcPr>
            <w:tcW w:w="3231" w:type="dxa"/>
          </w:tcPr>
          <w:p w:rsidR="00D2057F" w:rsidRDefault="00D2057F">
            <w:pPr>
              <w:pStyle w:val="ConsPlusNormal"/>
              <w:jc w:val="center"/>
            </w:pPr>
            <w:r>
              <w:t>наличие оборудования для перевозок пассажиров с ограниченными возможностями передвижения, пассажиров с детскими колясками</w:t>
            </w:r>
          </w:p>
        </w:tc>
        <w:tc>
          <w:tcPr>
            <w:tcW w:w="769" w:type="dxa"/>
          </w:tcPr>
          <w:p w:rsidR="00D2057F" w:rsidRDefault="00D2057F">
            <w:pPr>
              <w:pStyle w:val="ConsPlusNormal"/>
            </w:pPr>
          </w:p>
        </w:tc>
        <w:tc>
          <w:tcPr>
            <w:tcW w:w="964" w:type="dxa"/>
            <w:vMerge/>
            <w:tcBorders>
              <w:bottom w:val="nil"/>
            </w:tcBorders>
          </w:tcPr>
          <w:p w:rsidR="00D2057F" w:rsidRDefault="00D2057F"/>
        </w:tc>
      </w:tr>
      <w:tr w:rsidR="00D2057F">
        <w:tc>
          <w:tcPr>
            <w:tcW w:w="567" w:type="dxa"/>
            <w:vMerge/>
            <w:tcBorders>
              <w:bottom w:val="nil"/>
            </w:tcBorders>
          </w:tcPr>
          <w:p w:rsidR="00D2057F" w:rsidRDefault="00D2057F"/>
        </w:tc>
        <w:tc>
          <w:tcPr>
            <w:tcW w:w="3515" w:type="dxa"/>
            <w:vMerge/>
            <w:tcBorders>
              <w:bottom w:val="nil"/>
            </w:tcBorders>
          </w:tcPr>
          <w:p w:rsidR="00D2057F" w:rsidRDefault="00D2057F"/>
        </w:tc>
        <w:tc>
          <w:tcPr>
            <w:tcW w:w="3231" w:type="dxa"/>
          </w:tcPr>
          <w:p w:rsidR="00D2057F" w:rsidRDefault="00D2057F">
            <w:pPr>
              <w:pStyle w:val="ConsPlusNormal"/>
              <w:jc w:val="center"/>
            </w:pPr>
            <w:r>
              <w:t>100</w:t>
            </w:r>
          </w:p>
        </w:tc>
        <w:tc>
          <w:tcPr>
            <w:tcW w:w="769" w:type="dxa"/>
          </w:tcPr>
          <w:p w:rsidR="00D2057F" w:rsidRDefault="00D2057F">
            <w:pPr>
              <w:pStyle w:val="ConsPlusNormal"/>
            </w:pPr>
            <w:r>
              <w:t>5</w:t>
            </w:r>
          </w:p>
        </w:tc>
        <w:tc>
          <w:tcPr>
            <w:tcW w:w="964" w:type="dxa"/>
            <w:vMerge/>
            <w:tcBorders>
              <w:bottom w:val="nil"/>
            </w:tcBorders>
          </w:tcPr>
          <w:p w:rsidR="00D2057F" w:rsidRDefault="00D2057F"/>
        </w:tc>
      </w:tr>
      <w:tr w:rsidR="00D2057F">
        <w:tc>
          <w:tcPr>
            <w:tcW w:w="567" w:type="dxa"/>
            <w:vMerge w:val="restart"/>
            <w:tcBorders>
              <w:top w:val="nil"/>
            </w:tcBorders>
          </w:tcPr>
          <w:p w:rsidR="00D2057F" w:rsidRDefault="00D2057F">
            <w:pPr>
              <w:pStyle w:val="ConsPlusNormal"/>
            </w:pPr>
          </w:p>
        </w:tc>
        <w:tc>
          <w:tcPr>
            <w:tcW w:w="3515" w:type="dxa"/>
            <w:vMerge w:val="restart"/>
            <w:tcBorders>
              <w:top w:val="nil"/>
            </w:tcBorders>
          </w:tcPr>
          <w:p w:rsidR="00D2057F" w:rsidRDefault="00D2057F">
            <w:pPr>
              <w:pStyle w:val="ConsPlusNormal"/>
            </w:pPr>
          </w:p>
        </w:tc>
        <w:tc>
          <w:tcPr>
            <w:tcW w:w="3231" w:type="dxa"/>
          </w:tcPr>
          <w:p w:rsidR="00D2057F" w:rsidRDefault="00D2057F">
            <w:pPr>
              <w:pStyle w:val="ConsPlusNormal"/>
              <w:jc w:val="center"/>
            </w:pPr>
            <w:r>
              <w:t>от 75 до 100 включительно</w:t>
            </w:r>
          </w:p>
        </w:tc>
        <w:tc>
          <w:tcPr>
            <w:tcW w:w="769" w:type="dxa"/>
          </w:tcPr>
          <w:p w:rsidR="00D2057F" w:rsidRDefault="00D2057F">
            <w:pPr>
              <w:pStyle w:val="ConsPlusNormal"/>
            </w:pPr>
            <w:r>
              <w:t>4</w:t>
            </w:r>
          </w:p>
        </w:tc>
        <w:tc>
          <w:tcPr>
            <w:tcW w:w="964" w:type="dxa"/>
            <w:vMerge w:val="restart"/>
            <w:tcBorders>
              <w:top w:val="nil"/>
            </w:tcBorders>
          </w:tcPr>
          <w:p w:rsidR="00D2057F" w:rsidRDefault="00D2057F">
            <w:pPr>
              <w:pStyle w:val="ConsPlusNormal"/>
            </w:pPr>
          </w:p>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от 50 до 75 включительно</w:t>
            </w:r>
          </w:p>
        </w:tc>
        <w:tc>
          <w:tcPr>
            <w:tcW w:w="769" w:type="dxa"/>
          </w:tcPr>
          <w:p w:rsidR="00D2057F" w:rsidRDefault="00D2057F">
            <w:pPr>
              <w:pStyle w:val="ConsPlusNormal"/>
            </w:pPr>
            <w:r>
              <w:t>3</w:t>
            </w: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от 25 до 50 включительно</w:t>
            </w:r>
          </w:p>
        </w:tc>
        <w:tc>
          <w:tcPr>
            <w:tcW w:w="769" w:type="dxa"/>
          </w:tcPr>
          <w:p w:rsidR="00D2057F" w:rsidRDefault="00D2057F">
            <w:pPr>
              <w:pStyle w:val="ConsPlusNormal"/>
            </w:pPr>
            <w:r>
              <w:t>2</w:t>
            </w: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свыше 0 и до 25 включительно</w:t>
            </w:r>
          </w:p>
        </w:tc>
        <w:tc>
          <w:tcPr>
            <w:tcW w:w="769" w:type="dxa"/>
          </w:tcPr>
          <w:p w:rsidR="00D2057F" w:rsidRDefault="00D2057F">
            <w:pPr>
              <w:pStyle w:val="ConsPlusNormal"/>
            </w:pPr>
            <w:r>
              <w:t>1</w:t>
            </w: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0</w:t>
            </w:r>
          </w:p>
        </w:tc>
        <w:tc>
          <w:tcPr>
            <w:tcW w:w="769" w:type="dxa"/>
          </w:tcPr>
          <w:p w:rsidR="00D2057F" w:rsidRDefault="00D2057F">
            <w:pPr>
              <w:pStyle w:val="ConsPlusNormal"/>
            </w:pPr>
            <w:r>
              <w:t>0</w:t>
            </w: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оснащенность техническими средствами контроля спутниковой навигации ГЛОНАСС или ГЛОНАСС/GPS</w:t>
            </w:r>
          </w:p>
        </w:tc>
        <w:tc>
          <w:tcPr>
            <w:tcW w:w="769" w:type="dxa"/>
          </w:tcPr>
          <w:p w:rsidR="00D2057F" w:rsidRDefault="00D2057F">
            <w:pPr>
              <w:pStyle w:val="ConsPlusNormal"/>
            </w:pP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100</w:t>
            </w:r>
          </w:p>
        </w:tc>
        <w:tc>
          <w:tcPr>
            <w:tcW w:w="769" w:type="dxa"/>
          </w:tcPr>
          <w:p w:rsidR="00D2057F" w:rsidRDefault="00D2057F">
            <w:pPr>
              <w:pStyle w:val="ConsPlusNormal"/>
            </w:pPr>
            <w:r>
              <w:t>5</w:t>
            </w: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от 75 до 100 включительно</w:t>
            </w:r>
          </w:p>
        </w:tc>
        <w:tc>
          <w:tcPr>
            <w:tcW w:w="769" w:type="dxa"/>
          </w:tcPr>
          <w:p w:rsidR="00D2057F" w:rsidRDefault="00D2057F">
            <w:pPr>
              <w:pStyle w:val="ConsPlusNormal"/>
            </w:pPr>
            <w:r>
              <w:t>4</w:t>
            </w: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от 50 до 75 включительно</w:t>
            </w:r>
          </w:p>
        </w:tc>
        <w:tc>
          <w:tcPr>
            <w:tcW w:w="769" w:type="dxa"/>
          </w:tcPr>
          <w:p w:rsidR="00D2057F" w:rsidRDefault="00D2057F">
            <w:pPr>
              <w:pStyle w:val="ConsPlusNormal"/>
            </w:pPr>
            <w:r>
              <w:t>3</w:t>
            </w: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от 25 до 50 включительно</w:t>
            </w:r>
          </w:p>
        </w:tc>
        <w:tc>
          <w:tcPr>
            <w:tcW w:w="769" w:type="dxa"/>
          </w:tcPr>
          <w:p w:rsidR="00D2057F" w:rsidRDefault="00D2057F">
            <w:pPr>
              <w:pStyle w:val="ConsPlusNormal"/>
            </w:pPr>
            <w:r>
              <w:t>2</w:t>
            </w: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Свыше 0 и до 25 включительно</w:t>
            </w:r>
          </w:p>
        </w:tc>
        <w:tc>
          <w:tcPr>
            <w:tcW w:w="769" w:type="dxa"/>
          </w:tcPr>
          <w:p w:rsidR="00D2057F" w:rsidRDefault="00D2057F">
            <w:pPr>
              <w:pStyle w:val="ConsPlusNormal"/>
            </w:pPr>
            <w:r>
              <w:t>1</w:t>
            </w:r>
          </w:p>
        </w:tc>
        <w:tc>
          <w:tcPr>
            <w:tcW w:w="964" w:type="dxa"/>
            <w:vMerge/>
            <w:tcBorders>
              <w:top w:val="nil"/>
            </w:tcBorders>
          </w:tcPr>
          <w:p w:rsidR="00D2057F" w:rsidRDefault="00D2057F"/>
        </w:tc>
      </w:tr>
      <w:tr w:rsidR="00D2057F">
        <w:tc>
          <w:tcPr>
            <w:tcW w:w="567" w:type="dxa"/>
            <w:vMerge/>
            <w:tcBorders>
              <w:top w:val="nil"/>
            </w:tcBorders>
          </w:tcPr>
          <w:p w:rsidR="00D2057F" w:rsidRDefault="00D2057F"/>
        </w:tc>
        <w:tc>
          <w:tcPr>
            <w:tcW w:w="3515" w:type="dxa"/>
            <w:vMerge/>
            <w:tcBorders>
              <w:top w:val="nil"/>
            </w:tcBorders>
          </w:tcPr>
          <w:p w:rsidR="00D2057F" w:rsidRDefault="00D2057F"/>
        </w:tc>
        <w:tc>
          <w:tcPr>
            <w:tcW w:w="3231" w:type="dxa"/>
          </w:tcPr>
          <w:p w:rsidR="00D2057F" w:rsidRDefault="00D2057F">
            <w:pPr>
              <w:pStyle w:val="ConsPlusNormal"/>
              <w:jc w:val="center"/>
            </w:pPr>
            <w:r>
              <w:t>0</w:t>
            </w:r>
          </w:p>
        </w:tc>
        <w:tc>
          <w:tcPr>
            <w:tcW w:w="769" w:type="dxa"/>
          </w:tcPr>
          <w:p w:rsidR="00D2057F" w:rsidRDefault="00D2057F">
            <w:pPr>
              <w:pStyle w:val="ConsPlusNormal"/>
            </w:pPr>
            <w:r>
              <w:t>0</w:t>
            </w:r>
          </w:p>
        </w:tc>
        <w:tc>
          <w:tcPr>
            <w:tcW w:w="964" w:type="dxa"/>
            <w:vMerge/>
            <w:tcBorders>
              <w:top w:val="nil"/>
            </w:tcBorders>
          </w:tcPr>
          <w:p w:rsidR="00D2057F" w:rsidRDefault="00D2057F"/>
        </w:tc>
      </w:tr>
      <w:tr w:rsidR="00D2057F">
        <w:tc>
          <w:tcPr>
            <w:tcW w:w="567" w:type="dxa"/>
            <w:vMerge w:val="restart"/>
          </w:tcPr>
          <w:p w:rsidR="00D2057F" w:rsidRDefault="00D2057F">
            <w:pPr>
              <w:pStyle w:val="ConsPlusNormal"/>
              <w:jc w:val="center"/>
            </w:pPr>
            <w:r>
              <w:t>4.</w:t>
            </w:r>
          </w:p>
        </w:tc>
        <w:tc>
          <w:tcPr>
            <w:tcW w:w="3515" w:type="dxa"/>
            <w:vMerge w:val="restart"/>
          </w:tcPr>
          <w:p w:rsidR="00D2057F" w:rsidRDefault="00D2057F">
            <w:pPr>
              <w:pStyle w:val="ConsPlusNormal"/>
            </w:pPr>
            <w:r>
              <w:t>Максимальный срок эксплуатации транспортных средств, предлагаемых перевозчиком для осуществления регулярных перевозок в течение срока действия свидетельства об осуществлении перевозок по маршруту регулярных перевозок (</w:t>
            </w:r>
            <w:hyperlink w:anchor="P741" w:history="1">
              <w:r>
                <w:rPr>
                  <w:color w:val="0000FF"/>
                </w:rPr>
                <w:t>пункт 4</w:t>
              </w:r>
            </w:hyperlink>
            <w:r>
              <w:t xml:space="preserve"> примечаний)</w:t>
            </w:r>
          </w:p>
        </w:tc>
        <w:tc>
          <w:tcPr>
            <w:tcW w:w="3231" w:type="dxa"/>
          </w:tcPr>
          <w:p w:rsidR="00D2057F" w:rsidRDefault="00D2057F">
            <w:pPr>
              <w:pStyle w:val="ConsPlusNormal"/>
              <w:jc w:val="center"/>
            </w:pPr>
            <w:r>
              <w:t>от 0 до 4 лет включительно</w:t>
            </w:r>
          </w:p>
        </w:tc>
        <w:tc>
          <w:tcPr>
            <w:tcW w:w="769" w:type="dxa"/>
          </w:tcPr>
          <w:p w:rsidR="00D2057F" w:rsidRDefault="00D2057F">
            <w:pPr>
              <w:pStyle w:val="ConsPlusNormal"/>
            </w:pPr>
            <w:r>
              <w:t>25</w:t>
            </w:r>
          </w:p>
        </w:tc>
        <w:tc>
          <w:tcPr>
            <w:tcW w:w="964" w:type="dxa"/>
            <w:vMerge w:val="restart"/>
          </w:tcPr>
          <w:p w:rsidR="00D2057F" w:rsidRDefault="00D2057F">
            <w:pPr>
              <w:pStyle w:val="ConsPlusNormal"/>
            </w:pPr>
            <w:r>
              <w:t>25</w:t>
            </w:r>
          </w:p>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от 4 до 6 лет включительно</w:t>
            </w:r>
          </w:p>
        </w:tc>
        <w:tc>
          <w:tcPr>
            <w:tcW w:w="769" w:type="dxa"/>
          </w:tcPr>
          <w:p w:rsidR="00D2057F" w:rsidRDefault="00D2057F">
            <w:pPr>
              <w:pStyle w:val="ConsPlusNormal"/>
            </w:pPr>
            <w:r>
              <w:t>20</w:t>
            </w:r>
          </w:p>
        </w:tc>
        <w:tc>
          <w:tcPr>
            <w:tcW w:w="964" w:type="dxa"/>
            <w:vMerge/>
          </w:tcPr>
          <w:p w:rsidR="00D2057F" w:rsidRDefault="00D2057F"/>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от 6 до 8 лет включительно</w:t>
            </w:r>
          </w:p>
        </w:tc>
        <w:tc>
          <w:tcPr>
            <w:tcW w:w="769" w:type="dxa"/>
          </w:tcPr>
          <w:p w:rsidR="00D2057F" w:rsidRDefault="00D2057F">
            <w:pPr>
              <w:pStyle w:val="ConsPlusNormal"/>
            </w:pPr>
            <w:r>
              <w:t>15</w:t>
            </w:r>
          </w:p>
        </w:tc>
        <w:tc>
          <w:tcPr>
            <w:tcW w:w="964" w:type="dxa"/>
            <w:vMerge/>
          </w:tcPr>
          <w:p w:rsidR="00D2057F" w:rsidRDefault="00D2057F"/>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от 8 до 10 лет включительно</w:t>
            </w:r>
          </w:p>
        </w:tc>
        <w:tc>
          <w:tcPr>
            <w:tcW w:w="769" w:type="dxa"/>
          </w:tcPr>
          <w:p w:rsidR="00D2057F" w:rsidRDefault="00D2057F">
            <w:pPr>
              <w:pStyle w:val="ConsPlusNormal"/>
            </w:pPr>
            <w:r>
              <w:t>10</w:t>
            </w:r>
          </w:p>
        </w:tc>
        <w:tc>
          <w:tcPr>
            <w:tcW w:w="964" w:type="dxa"/>
            <w:vMerge/>
          </w:tcPr>
          <w:p w:rsidR="00D2057F" w:rsidRDefault="00D2057F"/>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от 10 до 12 лет включительно</w:t>
            </w:r>
          </w:p>
        </w:tc>
        <w:tc>
          <w:tcPr>
            <w:tcW w:w="769" w:type="dxa"/>
          </w:tcPr>
          <w:p w:rsidR="00D2057F" w:rsidRDefault="00D2057F">
            <w:pPr>
              <w:pStyle w:val="ConsPlusNormal"/>
            </w:pPr>
            <w:r>
              <w:t>5</w:t>
            </w:r>
          </w:p>
        </w:tc>
        <w:tc>
          <w:tcPr>
            <w:tcW w:w="964" w:type="dxa"/>
            <w:vMerge/>
          </w:tcPr>
          <w:p w:rsidR="00D2057F" w:rsidRDefault="00D2057F"/>
        </w:tc>
      </w:tr>
      <w:tr w:rsidR="00D2057F">
        <w:tc>
          <w:tcPr>
            <w:tcW w:w="567" w:type="dxa"/>
            <w:vMerge/>
          </w:tcPr>
          <w:p w:rsidR="00D2057F" w:rsidRDefault="00D2057F"/>
        </w:tc>
        <w:tc>
          <w:tcPr>
            <w:tcW w:w="3515" w:type="dxa"/>
            <w:vMerge/>
          </w:tcPr>
          <w:p w:rsidR="00D2057F" w:rsidRDefault="00D2057F"/>
        </w:tc>
        <w:tc>
          <w:tcPr>
            <w:tcW w:w="3231" w:type="dxa"/>
          </w:tcPr>
          <w:p w:rsidR="00D2057F" w:rsidRDefault="00D2057F">
            <w:pPr>
              <w:pStyle w:val="ConsPlusNormal"/>
              <w:jc w:val="center"/>
            </w:pPr>
            <w:r>
              <w:t>свыше 12 лет</w:t>
            </w:r>
          </w:p>
        </w:tc>
        <w:tc>
          <w:tcPr>
            <w:tcW w:w="769" w:type="dxa"/>
          </w:tcPr>
          <w:p w:rsidR="00D2057F" w:rsidRDefault="00D2057F">
            <w:pPr>
              <w:pStyle w:val="ConsPlusNormal"/>
            </w:pPr>
            <w:r>
              <w:t>0</w:t>
            </w:r>
          </w:p>
        </w:tc>
        <w:tc>
          <w:tcPr>
            <w:tcW w:w="964" w:type="dxa"/>
            <w:vMerge/>
          </w:tcPr>
          <w:p w:rsidR="00D2057F" w:rsidRDefault="00D2057F"/>
        </w:tc>
      </w:tr>
    </w:tbl>
    <w:p w:rsidR="00D2057F" w:rsidRDefault="00D2057F">
      <w:pPr>
        <w:pStyle w:val="ConsPlusNormal"/>
      </w:pPr>
    </w:p>
    <w:p w:rsidR="00D2057F" w:rsidRDefault="00D2057F">
      <w:pPr>
        <w:pStyle w:val="ConsPlusNormal"/>
        <w:ind w:firstLine="540"/>
        <w:jc w:val="both"/>
      </w:pPr>
      <w:r>
        <w:t>Примечание:</w:t>
      </w:r>
    </w:p>
    <w:p w:rsidR="00D2057F" w:rsidRDefault="00D2057F">
      <w:pPr>
        <w:pStyle w:val="ConsPlusNormal"/>
        <w:spacing w:before="220"/>
        <w:ind w:firstLine="540"/>
        <w:jc w:val="both"/>
      </w:pPr>
      <w:bookmarkStart w:id="24" w:name="P711"/>
      <w:bookmarkEnd w:id="24"/>
      <w:r>
        <w:t>1. Расчет шкалы оценки критерия - 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перевозчика в течение года, предшествующего дате проведения открытого конкурса (с 01 января по 31 декабря года, предшествующего дате проведения открытого конкурса), осуществляется по следующей формуле:</w:t>
      </w:r>
    </w:p>
    <w:p w:rsidR="00D2057F" w:rsidRDefault="00D2057F">
      <w:pPr>
        <w:pStyle w:val="ConsPlusNormal"/>
      </w:pPr>
    </w:p>
    <w:p w:rsidR="00D2057F" w:rsidRDefault="00D2057F">
      <w:pPr>
        <w:pStyle w:val="ConsPlusNormal"/>
        <w:jc w:val="center"/>
      </w:pPr>
      <w:r>
        <w:t>M = (D / L) x 100, где:</w:t>
      </w:r>
    </w:p>
    <w:p w:rsidR="00D2057F" w:rsidRDefault="00D2057F">
      <w:pPr>
        <w:pStyle w:val="ConsPlusNormal"/>
      </w:pPr>
    </w:p>
    <w:p w:rsidR="00D2057F" w:rsidRDefault="00D2057F">
      <w:pPr>
        <w:pStyle w:val="ConsPlusNormal"/>
        <w:ind w:firstLine="540"/>
        <w:jc w:val="both"/>
      </w:pPr>
      <w:r>
        <w:t>M - показатель шкалы оценки критерия;</w:t>
      </w:r>
    </w:p>
    <w:p w:rsidR="00D2057F" w:rsidRDefault="00D2057F">
      <w:pPr>
        <w:pStyle w:val="ConsPlusNormal"/>
        <w:spacing w:before="220"/>
        <w:ind w:firstLine="540"/>
        <w:jc w:val="both"/>
      </w:pPr>
      <w:r>
        <w:t>D - количество дорожно-транспортных происшествий;</w:t>
      </w:r>
    </w:p>
    <w:p w:rsidR="00D2057F" w:rsidRDefault="00D2057F">
      <w:pPr>
        <w:pStyle w:val="ConsPlusNormal"/>
        <w:spacing w:before="220"/>
        <w:ind w:firstLine="540"/>
        <w:jc w:val="both"/>
      </w:pPr>
      <w:r>
        <w:t>L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D2057F" w:rsidRDefault="00D2057F">
      <w:pPr>
        <w:pStyle w:val="ConsPlusNormal"/>
        <w:spacing w:before="220"/>
        <w:ind w:firstLine="540"/>
        <w:jc w:val="both"/>
      </w:pPr>
      <w:r>
        <w:t>100 - условные единицы.</w:t>
      </w:r>
    </w:p>
    <w:p w:rsidR="00D2057F" w:rsidRDefault="00D2057F">
      <w:pPr>
        <w:pStyle w:val="ConsPlusNormal"/>
      </w:pPr>
    </w:p>
    <w:p w:rsidR="00D2057F" w:rsidRDefault="00D2057F">
      <w:pPr>
        <w:pStyle w:val="ConsPlusNormal"/>
        <w:jc w:val="center"/>
      </w:pPr>
      <w:r>
        <w:t>L = (L1 + L2 ... + L12) / W, где:</w:t>
      </w:r>
    </w:p>
    <w:p w:rsidR="00D2057F" w:rsidRDefault="00D2057F">
      <w:pPr>
        <w:pStyle w:val="ConsPlusNormal"/>
      </w:pPr>
    </w:p>
    <w:p w:rsidR="00D2057F" w:rsidRDefault="00D2057F">
      <w:pPr>
        <w:pStyle w:val="ConsPlusNormal"/>
        <w:ind w:firstLine="540"/>
        <w:jc w:val="both"/>
      </w:pPr>
      <w:r>
        <w:t xml:space="preserve">L1, L2 ... L12 - количество транспортных средств, используемых юридическим лицом, индивидуальным предпринимателем или участниками договора простого товарищества в каждом </w:t>
      </w:r>
      <w:r>
        <w:lastRenderedPageBreak/>
        <w:t>из 12 месяцев, предшествующих дате проведения открытого конкурса;</w:t>
      </w:r>
    </w:p>
    <w:p w:rsidR="00D2057F" w:rsidRDefault="00D2057F">
      <w:pPr>
        <w:pStyle w:val="ConsPlusNormal"/>
        <w:spacing w:before="220"/>
        <w:ind w:firstLine="540"/>
        <w:jc w:val="both"/>
      </w:pPr>
      <w:r>
        <w:t>W - сумма полных месяцев, в течение которых юридическим лицом, индивидуальным предпринимателем или участниками договора простого товарищества осуществлялись регулярные перевозки.</w:t>
      </w:r>
    </w:p>
    <w:p w:rsidR="00D2057F" w:rsidRDefault="00D2057F">
      <w:pPr>
        <w:pStyle w:val="ConsPlusNormal"/>
        <w:spacing w:before="220"/>
        <w:ind w:firstLine="540"/>
        <w:jc w:val="both"/>
      </w:pPr>
      <w:r>
        <w:t>В случае, когда участник открытого конкурса не осуществлял регулярных перевозок за период, ему присваивается 0 баллов по данному критерию.</w:t>
      </w:r>
    </w:p>
    <w:p w:rsidR="00D2057F" w:rsidRDefault="00D2057F">
      <w:pPr>
        <w:pStyle w:val="ConsPlusNormal"/>
        <w:spacing w:before="220"/>
        <w:ind w:firstLine="540"/>
        <w:jc w:val="both"/>
      </w:pPr>
      <w:r>
        <w:t>В случае, когда участник открытого конкурса представил неполную информацию или представил недостоверную информацию, необходимую для оценки данного критерия, заявке присваивается 0 баллов по данному критерию.</w:t>
      </w:r>
    </w:p>
    <w:p w:rsidR="00D2057F" w:rsidRDefault="00D2057F">
      <w:pPr>
        <w:pStyle w:val="ConsPlusNormal"/>
        <w:spacing w:before="220"/>
        <w:ind w:firstLine="540"/>
        <w:jc w:val="both"/>
      </w:pPr>
      <w:r>
        <w:t>Участник конкурса, не указавший сведения по критерию и не представивший документы, подтверждающие указанные сведения, получает 0 баллов.</w:t>
      </w:r>
    </w:p>
    <w:p w:rsidR="00D2057F" w:rsidRDefault="00D2057F">
      <w:pPr>
        <w:pStyle w:val="ConsPlusNormal"/>
        <w:spacing w:before="220"/>
        <w:ind w:firstLine="540"/>
        <w:jc w:val="both"/>
      </w:pPr>
      <w:r>
        <w:t>Участник конкурса, не указавший сведения по критерию и представивший документы, подтверждающие указанные сведения, получает 0 баллов.</w:t>
      </w:r>
    </w:p>
    <w:p w:rsidR="00D2057F" w:rsidRDefault="00D2057F">
      <w:pPr>
        <w:pStyle w:val="ConsPlusNormal"/>
        <w:spacing w:before="220"/>
        <w:ind w:firstLine="540"/>
        <w:jc w:val="both"/>
      </w:pPr>
      <w:r>
        <w:t>Участник конкурса, указавший сведения по критерию, но не предоставивший документы, подтверждающие указанные сведения, получает 0 баллов.</w:t>
      </w:r>
    </w:p>
    <w:p w:rsidR="00D2057F" w:rsidRDefault="00D2057F">
      <w:pPr>
        <w:pStyle w:val="ConsPlusNormal"/>
        <w:spacing w:before="220"/>
        <w:ind w:firstLine="540"/>
        <w:jc w:val="both"/>
      </w:pPr>
      <w:r>
        <w:t>В случае если перевозчик работает менее 1 года, предшествующего дате проведения открытого конкурса,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подаются за каждый полный месяц, в течение которого перевозчик осуществлял регулярные перевозки.</w:t>
      </w:r>
    </w:p>
    <w:p w:rsidR="00D2057F" w:rsidRDefault="00D2057F">
      <w:pPr>
        <w:pStyle w:val="ConsPlusNormal"/>
        <w:spacing w:before="220"/>
        <w:ind w:firstLine="540"/>
        <w:jc w:val="both"/>
      </w:pPr>
      <w:bookmarkStart w:id="25" w:name="P730"/>
      <w:bookmarkEnd w:id="25"/>
      <w:r>
        <w:t>2. Опыт осуществления регулярных перевозок рассчитывается с представлением сведений об опыте работы:</w:t>
      </w:r>
    </w:p>
    <w:p w:rsidR="00D2057F" w:rsidRDefault="00D2057F">
      <w:pPr>
        <w:pStyle w:val="ConsPlusNormal"/>
        <w:spacing w:before="220"/>
        <w:ind w:firstLine="540"/>
        <w:jc w:val="both"/>
      </w:pPr>
      <w:r>
        <w:t>1) в случае если у перевозчика имеются несколько документов, подтверждающих опыт работы в определенный срок, засчитывается общий опыт работы, опыт работы по каждому из документов не суммируется;</w:t>
      </w:r>
    </w:p>
    <w:p w:rsidR="00D2057F" w:rsidRDefault="00D2057F">
      <w:pPr>
        <w:pStyle w:val="ConsPlusNormal"/>
        <w:spacing w:before="220"/>
        <w:ind w:firstLine="540"/>
        <w:jc w:val="both"/>
      </w:pPr>
      <w:r>
        <w:t>2) в случае если два или более участников простого товарищества имели опыт работы, совпадающий в определенный срок, учитывается опыт работы только одного участника простого товарищества.</w:t>
      </w:r>
    </w:p>
    <w:p w:rsidR="00D2057F" w:rsidRDefault="00D2057F">
      <w:pPr>
        <w:pStyle w:val="ConsPlusNormal"/>
        <w:spacing w:before="220"/>
        <w:ind w:firstLine="540"/>
        <w:jc w:val="both"/>
      </w:pPr>
      <w:bookmarkStart w:id="26" w:name="P733"/>
      <w:bookmarkEnd w:id="26"/>
      <w:r>
        <w:t>3. Расчет шкалы оценки критерия -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осуществляется по следующей формуле:</w:t>
      </w:r>
    </w:p>
    <w:p w:rsidR="00D2057F" w:rsidRDefault="00D2057F">
      <w:pPr>
        <w:pStyle w:val="ConsPlusNormal"/>
      </w:pPr>
    </w:p>
    <w:p w:rsidR="00D2057F" w:rsidRDefault="00D2057F">
      <w:pPr>
        <w:pStyle w:val="ConsPlusNormal"/>
        <w:jc w:val="center"/>
      </w:pPr>
      <w:r>
        <w:t>N = (K / Y) x 100, где:</w:t>
      </w:r>
    </w:p>
    <w:p w:rsidR="00D2057F" w:rsidRDefault="00D2057F">
      <w:pPr>
        <w:pStyle w:val="ConsPlusNormal"/>
      </w:pPr>
    </w:p>
    <w:p w:rsidR="00D2057F" w:rsidRDefault="00D2057F">
      <w:pPr>
        <w:pStyle w:val="ConsPlusNormal"/>
        <w:ind w:firstLine="540"/>
        <w:jc w:val="both"/>
      </w:pPr>
      <w:r>
        <w:t>N - показатель шкалы оценки критерия;</w:t>
      </w:r>
    </w:p>
    <w:p w:rsidR="00D2057F" w:rsidRDefault="00D2057F">
      <w:pPr>
        <w:pStyle w:val="ConsPlusNormal"/>
        <w:spacing w:before="220"/>
        <w:ind w:firstLine="540"/>
        <w:jc w:val="both"/>
      </w:pPr>
      <w:r>
        <w:t>K - количество транспортных средств перевозчика, соответствующих экологическому классу автобусов, предлагаемых для осуществления регулярных перевозок, - 3 (Евро-3, третий) и выше, или количество транспортных средств перевозчика, оснащенных оборудованием для перевозок пассажиров с ограниченными возможностями передвижения, пассажиров с детскими колясками, предлагаемых для осуществления регулярных перевозок, или количество транспортных средств перевозчика, оснащенных техническими средствами контроля спутниковой навигации ГЛОНАСС или ГЛОНАСС/GPS, предлагаемых для осуществления регулярных перевозок;</w:t>
      </w:r>
    </w:p>
    <w:p w:rsidR="00D2057F" w:rsidRDefault="00D2057F">
      <w:pPr>
        <w:pStyle w:val="ConsPlusNormal"/>
        <w:spacing w:before="220"/>
        <w:ind w:firstLine="540"/>
        <w:jc w:val="both"/>
      </w:pPr>
      <w:r>
        <w:t>Y - количество транспортных средств перевозчика, предлагаемых для осуществления регулярных перевозок по лоту;</w:t>
      </w:r>
    </w:p>
    <w:p w:rsidR="00D2057F" w:rsidRDefault="00D2057F">
      <w:pPr>
        <w:pStyle w:val="ConsPlusNormal"/>
        <w:spacing w:before="220"/>
        <w:ind w:firstLine="540"/>
        <w:jc w:val="both"/>
      </w:pPr>
      <w:r>
        <w:t>100 - условные единицы.</w:t>
      </w:r>
    </w:p>
    <w:p w:rsidR="00D2057F" w:rsidRDefault="00D2057F">
      <w:pPr>
        <w:pStyle w:val="ConsPlusNormal"/>
        <w:spacing w:before="220"/>
        <w:ind w:firstLine="540"/>
        <w:jc w:val="both"/>
      </w:pPr>
      <w:bookmarkStart w:id="27" w:name="P741"/>
      <w:bookmarkEnd w:id="27"/>
      <w:r>
        <w:lastRenderedPageBreak/>
        <w:t>4. Расчет шкалы оценки критерия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осуществляется по следующей формуле:</w:t>
      </w:r>
    </w:p>
    <w:p w:rsidR="00D2057F" w:rsidRDefault="00D2057F">
      <w:pPr>
        <w:pStyle w:val="ConsPlusNormal"/>
      </w:pPr>
    </w:p>
    <w:p w:rsidR="00D2057F" w:rsidRDefault="00D2057F">
      <w:pPr>
        <w:pStyle w:val="ConsPlusNormal"/>
        <w:jc w:val="center"/>
      </w:pPr>
      <w:r>
        <w:t xml:space="preserve">КБ = (КБ1 + КБ2 ... + </w:t>
      </w:r>
      <w:proofErr w:type="spellStart"/>
      <w:r>
        <w:t>КБx</w:t>
      </w:r>
      <w:proofErr w:type="spellEnd"/>
      <w:r>
        <w:t>) / КТС, где:</w:t>
      </w:r>
    </w:p>
    <w:p w:rsidR="00D2057F" w:rsidRDefault="00D2057F">
      <w:pPr>
        <w:pStyle w:val="ConsPlusNormal"/>
      </w:pPr>
    </w:p>
    <w:p w:rsidR="00D2057F" w:rsidRDefault="00D2057F">
      <w:pPr>
        <w:pStyle w:val="ConsPlusNormal"/>
        <w:ind w:firstLine="540"/>
        <w:jc w:val="both"/>
      </w:pPr>
      <w:r>
        <w:t xml:space="preserve">КБ1, КБ2, </w:t>
      </w:r>
      <w:proofErr w:type="spellStart"/>
      <w:r>
        <w:t>КБx</w:t>
      </w:r>
      <w:proofErr w:type="spellEnd"/>
      <w:r>
        <w:t xml:space="preserve"> - срок эксплуатации каждого транспортного средства, предлагаемого для осуществления регулярных перевозок по лоту;</w:t>
      </w:r>
    </w:p>
    <w:p w:rsidR="00D2057F" w:rsidRDefault="00D2057F">
      <w:pPr>
        <w:pStyle w:val="ConsPlusNormal"/>
        <w:spacing w:before="220"/>
        <w:ind w:firstLine="540"/>
        <w:jc w:val="both"/>
      </w:pPr>
      <w:r>
        <w:t>КТС - количество транспортных средств перевозчика, предлагаемых для осуществления регулярных перевозок по лоту.</w:t>
      </w:r>
    </w:p>
    <w:p w:rsidR="00D2057F" w:rsidRDefault="00D2057F">
      <w:pPr>
        <w:pStyle w:val="ConsPlusNormal"/>
        <w:spacing w:before="220"/>
        <w:ind w:firstLine="540"/>
        <w:jc w:val="both"/>
      </w:pPr>
      <w:r>
        <w:t>Срок эксплуатации транспортного средства, предлагаемого для осуществления регулярных перевозок по лоту, определяется количеством полных лет с 01 января года выпуска транспортного средства до 31 декабря года, предшествующего году, в котором проводится открытый конкурс по лоту.</w:t>
      </w:r>
    </w:p>
    <w:p w:rsidR="00D2057F" w:rsidRDefault="00D2057F">
      <w:pPr>
        <w:pStyle w:val="ConsPlusNormal"/>
        <w:spacing w:before="220"/>
        <w:ind w:firstLine="540"/>
        <w:jc w:val="both"/>
      </w:pPr>
      <w:r>
        <w:t>5. Итоговый подсчет набранных баллов производится путем сложения баллов, набранных заявками участников открытого конкурса по каждому из критериев. Сумма набранных баллов не может превышать 100.</w:t>
      </w: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pPr>
    </w:p>
    <w:p w:rsidR="00D2057F" w:rsidRDefault="00D2057F">
      <w:pPr>
        <w:pStyle w:val="ConsPlusNormal"/>
        <w:jc w:val="right"/>
        <w:outlineLvl w:val="0"/>
      </w:pPr>
      <w:r>
        <w:t>Утвержден</w:t>
      </w:r>
    </w:p>
    <w:p w:rsidR="00D2057F" w:rsidRDefault="00D2057F">
      <w:pPr>
        <w:pStyle w:val="ConsPlusNormal"/>
        <w:jc w:val="right"/>
      </w:pPr>
      <w:r>
        <w:t>Постановлением Главы</w:t>
      </w:r>
    </w:p>
    <w:p w:rsidR="00D2057F" w:rsidRDefault="00D2057F">
      <w:pPr>
        <w:pStyle w:val="ConsPlusNormal"/>
        <w:jc w:val="right"/>
      </w:pPr>
      <w:r>
        <w:t>городского округа Сухой Лог</w:t>
      </w:r>
    </w:p>
    <w:p w:rsidR="00D2057F" w:rsidRDefault="00D2057F">
      <w:pPr>
        <w:pStyle w:val="ConsPlusNormal"/>
        <w:jc w:val="right"/>
      </w:pPr>
      <w:r>
        <w:t>от 28 апреля 2017 г. N 560-ПГ</w:t>
      </w:r>
    </w:p>
    <w:p w:rsidR="00D2057F" w:rsidRDefault="00D2057F">
      <w:pPr>
        <w:pStyle w:val="ConsPlusNormal"/>
      </w:pPr>
    </w:p>
    <w:p w:rsidR="00D2057F" w:rsidRDefault="00D2057F">
      <w:pPr>
        <w:pStyle w:val="ConsPlusTitle"/>
        <w:jc w:val="center"/>
      </w:pPr>
      <w:bookmarkStart w:id="28" w:name="P759"/>
      <w:bookmarkEnd w:id="28"/>
      <w:r>
        <w:t>СОСТАВ</w:t>
      </w:r>
    </w:p>
    <w:p w:rsidR="00D2057F" w:rsidRDefault="00D2057F">
      <w:pPr>
        <w:pStyle w:val="ConsPlusTitle"/>
        <w:jc w:val="center"/>
      </w:pPr>
      <w:r>
        <w:t>КОНКУРСНОЙ КОМИССИИ ПО ПОДВЕДЕНИЮ ИТОГОВ ОТКРЫТОГО КОНКУРСА</w:t>
      </w:r>
    </w:p>
    <w:p w:rsidR="00D2057F" w:rsidRDefault="00D2057F">
      <w:pPr>
        <w:pStyle w:val="ConsPlusTitle"/>
        <w:jc w:val="center"/>
      </w:pPr>
      <w:r>
        <w:t>НА ПРАВО ОСУЩЕСТВЛЕНИЯ ПЕРЕВОЗОК ПО ОДНОМУ ИЛИ</w:t>
      </w:r>
    </w:p>
    <w:p w:rsidR="00D2057F" w:rsidRDefault="00D2057F">
      <w:pPr>
        <w:pStyle w:val="ConsPlusTitle"/>
        <w:jc w:val="center"/>
      </w:pPr>
      <w:r>
        <w:t>НЕСКОЛЬКИМ МУНИЦИПАЛЬНЫМ МАРШРУТАМ РЕГУЛЯРНЫХ ПЕРЕВОЗОК</w:t>
      </w:r>
    </w:p>
    <w:p w:rsidR="00D2057F" w:rsidRDefault="00D2057F">
      <w:pPr>
        <w:pStyle w:val="ConsPlusTitle"/>
        <w:jc w:val="center"/>
      </w:pPr>
      <w:r>
        <w:t>ПАССАЖИРОВ И БАГАЖА АВТОМОБИЛЬНЫМ ТРАНСПОРТОМ</w:t>
      </w:r>
    </w:p>
    <w:p w:rsidR="00D2057F" w:rsidRDefault="00D2057F">
      <w:pPr>
        <w:pStyle w:val="ConsPlusTitle"/>
        <w:jc w:val="center"/>
      </w:pPr>
      <w:r>
        <w:t>В ГРАНИЦАХ ГОРОДСКОГО ОКРУГА СУХОЙ ЛОГ</w:t>
      </w:r>
    </w:p>
    <w:p w:rsidR="00D2057F" w:rsidRDefault="00D205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180"/>
      </w:tblGrid>
      <w:tr w:rsidR="00D2057F">
        <w:tc>
          <w:tcPr>
            <w:tcW w:w="2835" w:type="dxa"/>
          </w:tcPr>
          <w:p w:rsidR="00D2057F" w:rsidRDefault="00D2057F">
            <w:pPr>
              <w:pStyle w:val="ConsPlusNormal"/>
            </w:pPr>
            <w:r>
              <w:t>Рубцов</w:t>
            </w:r>
          </w:p>
          <w:p w:rsidR="00D2057F" w:rsidRDefault="00D2057F">
            <w:pPr>
              <w:pStyle w:val="ConsPlusNormal"/>
            </w:pPr>
            <w:r>
              <w:t>Алексей Владимирович</w:t>
            </w:r>
          </w:p>
        </w:tc>
        <w:tc>
          <w:tcPr>
            <w:tcW w:w="6180" w:type="dxa"/>
          </w:tcPr>
          <w:p w:rsidR="00D2057F" w:rsidRDefault="00D2057F">
            <w:pPr>
              <w:pStyle w:val="ConsPlusNormal"/>
            </w:pPr>
            <w:r>
              <w:t>заместитель главы Администрации городского округа, председатель комиссии</w:t>
            </w:r>
          </w:p>
        </w:tc>
      </w:tr>
      <w:tr w:rsidR="00D2057F">
        <w:tc>
          <w:tcPr>
            <w:tcW w:w="2835" w:type="dxa"/>
          </w:tcPr>
          <w:p w:rsidR="00D2057F" w:rsidRDefault="00D2057F">
            <w:pPr>
              <w:pStyle w:val="ConsPlusNormal"/>
            </w:pPr>
            <w:r>
              <w:t>Москвина</w:t>
            </w:r>
          </w:p>
          <w:p w:rsidR="00D2057F" w:rsidRDefault="00D2057F">
            <w:pPr>
              <w:pStyle w:val="ConsPlusNormal"/>
            </w:pPr>
            <w:r>
              <w:t>Елена Юрьевна</w:t>
            </w:r>
          </w:p>
        </w:tc>
        <w:tc>
          <w:tcPr>
            <w:tcW w:w="6180" w:type="dxa"/>
          </w:tcPr>
          <w:p w:rsidR="00D2057F" w:rsidRDefault="00D2057F">
            <w:pPr>
              <w:pStyle w:val="ConsPlusNormal"/>
            </w:pPr>
            <w:r>
              <w:t>заместитель главы Администрации городского округа, заместитель председателя комиссии</w:t>
            </w:r>
          </w:p>
        </w:tc>
      </w:tr>
      <w:tr w:rsidR="00D2057F">
        <w:tc>
          <w:tcPr>
            <w:tcW w:w="2835" w:type="dxa"/>
          </w:tcPr>
          <w:p w:rsidR="00D2057F" w:rsidRDefault="00D2057F">
            <w:pPr>
              <w:pStyle w:val="ConsPlusNormal"/>
            </w:pPr>
            <w:proofErr w:type="spellStart"/>
            <w:r>
              <w:t>Донгузова</w:t>
            </w:r>
            <w:proofErr w:type="spellEnd"/>
          </w:p>
          <w:p w:rsidR="00D2057F" w:rsidRDefault="00D2057F">
            <w:pPr>
              <w:pStyle w:val="ConsPlusNormal"/>
            </w:pPr>
            <w:r>
              <w:t>Анна Михайловна</w:t>
            </w:r>
          </w:p>
        </w:tc>
        <w:tc>
          <w:tcPr>
            <w:tcW w:w="6180" w:type="dxa"/>
          </w:tcPr>
          <w:p w:rsidR="00D2057F" w:rsidRDefault="00D2057F">
            <w:pPr>
              <w:pStyle w:val="ConsPlusNormal"/>
            </w:pPr>
            <w:r>
              <w:t>ведущий специалист юридического отдела Администрации городского округа, секретарь комиссии</w:t>
            </w:r>
          </w:p>
        </w:tc>
      </w:tr>
      <w:tr w:rsidR="00D2057F">
        <w:tc>
          <w:tcPr>
            <w:tcW w:w="9015" w:type="dxa"/>
            <w:gridSpan w:val="2"/>
          </w:tcPr>
          <w:p w:rsidR="00D2057F" w:rsidRDefault="00D2057F">
            <w:pPr>
              <w:pStyle w:val="ConsPlusNormal"/>
            </w:pPr>
            <w:r>
              <w:t>Члены комиссии:</w:t>
            </w:r>
          </w:p>
        </w:tc>
      </w:tr>
      <w:tr w:rsidR="00D2057F">
        <w:tc>
          <w:tcPr>
            <w:tcW w:w="2835" w:type="dxa"/>
          </w:tcPr>
          <w:p w:rsidR="00D2057F" w:rsidRDefault="00D2057F">
            <w:pPr>
              <w:pStyle w:val="ConsPlusNormal"/>
            </w:pPr>
            <w:r>
              <w:t>Игонин</w:t>
            </w:r>
          </w:p>
          <w:p w:rsidR="00D2057F" w:rsidRDefault="00D2057F">
            <w:pPr>
              <w:pStyle w:val="ConsPlusNormal"/>
            </w:pPr>
            <w:r>
              <w:t>Виктор Николаевич</w:t>
            </w:r>
          </w:p>
        </w:tc>
        <w:tc>
          <w:tcPr>
            <w:tcW w:w="6180" w:type="dxa"/>
          </w:tcPr>
          <w:p w:rsidR="00D2057F" w:rsidRDefault="00D2057F">
            <w:pPr>
              <w:pStyle w:val="ConsPlusNormal"/>
            </w:pPr>
            <w:r>
              <w:t>начальник Комитета по управлению муниципальным имуществом Администрации городского округа Сухой Лог</w:t>
            </w:r>
          </w:p>
        </w:tc>
      </w:tr>
      <w:tr w:rsidR="00D2057F">
        <w:tc>
          <w:tcPr>
            <w:tcW w:w="2835" w:type="dxa"/>
          </w:tcPr>
          <w:p w:rsidR="00D2057F" w:rsidRDefault="00D2057F">
            <w:pPr>
              <w:pStyle w:val="ConsPlusNormal"/>
            </w:pPr>
            <w:r>
              <w:t>Дзюба</w:t>
            </w:r>
          </w:p>
          <w:p w:rsidR="00D2057F" w:rsidRDefault="00D2057F">
            <w:pPr>
              <w:pStyle w:val="ConsPlusNormal"/>
            </w:pPr>
            <w:r>
              <w:t>Ольга Владимировна</w:t>
            </w:r>
          </w:p>
        </w:tc>
        <w:tc>
          <w:tcPr>
            <w:tcW w:w="6180" w:type="dxa"/>
          </w:tcPr>
          <w:p w:rsidR="00D2057F" w:rsidRDefault="00D2057F">
            <w:pPr>
              <w:pStyle w:val="ConsPlusNormal"/>
            </w:pPr>
            <w:r>
              <w:t>начальник отдела по финансовому контролю Финансового управления Администрации городского округа Сухой Лог (по согласованию)</w:t>
            </w:r>
          </w:p>
        </w:tc>
      </w:tr>
      <w:tr w:rsidR="00D2057F">
        <w:tc>
          <w:tcPr>
            <w:tcW w:w="2835" w:type="dxa"/>
          </w:tcPr>
          <w:p w:rsidR="00D2057F" w:rsidRDefault="00D2057F">
            <w:pPr>
              <w:pStyle w:val="ConsPlusNormal"/>
            </w:pPr>
            <w:r>
              <w:t>Дегтева</w:t>
            </w:r>
          </w:p>
          <w:p w:rsidR="00D2057F" w:rsidRDefault="00D2057F">
            <w:pPr>
              <w:pStyle w:val="ConsPlusNormal"/>
            </w:pPr>
            <w:r>
              <w:t>Наталья Владимировна</w:t>
            </w:r>
          </w:p>
        </w:tc>
        <w:tc>
          <w:tcPr>
            <w:tcW w:w="6180" w:type="dxa"/>
          </w:tcPr>
          <w:p w:rsidR="00D2057F" w:rsidRDefault="00D2057F">
            <w:pPr>
              <w:pStyle w:val="ConsPlusNormal"/>
            </w:pPr>
            <w:r>
              <w:t xml:space="preserve">инженер-строитель отдела технического контроля капитального ремонта и строительства объектов ЖКХ </w:t>
            </w:r>
            <w:r>
              <w:lastRenderedPageBreak/>
              <w:t>городского округа МКУ "Управление муниципального заказчика" (по согласованию)</w:t>
            </w:r>
          </w:p>
        </w:tc>
      </w:tr>
      <w:tr w:rsidR="00D2057F">
        <w:tc>
          <w:tcPr>
            <w:tcW w:w="2835" w:type="dxa"/>
          </w:tcPr>
          <w:p w:rsidR="00D2057F" w:rsidRDefault="00D2057F">
            <w:pPr>
              <w:pStyle w:val="ConsPlusNormal"/>
            </w:pPr>
            <w:r>
              <w:lastRenderedPageBreak/>
              <w:t>Казанцев</w:t>
            </w:r>
          </w:p>
          <w:p w:rsidR="00D2057F" w:rsidRDefault="00D2057F">
            <w:pPr>
              <w:pStyle w:val="ConsPlusNormal"/>
            </w:pPr>
            <w:r>
              <w:t>Алексей Сергеевич</w:t>
            </w:r>
          </w:p>
        </w:tc>
        <w:tc>
          <w:tcPr>
            <w:tcW w:w="6180" w:type="dxa"/>
          </w:tcPr>
          <w:p w:rsidR="00D2057F" w:rsidRDefault="00D2057F">
            <w:pPr>
              <w:pStyle w:val="ConsPlusNormal"/>
            </w:pPr>
            <w:r>
              <w:t xml:space="preserve">директор </w:t>
            </w:r>
            <w:proofErr w:type="spellStart"/>
            <w:r>
              <w:t>Сухоложского</w:t>
            </w:r>
            <w:proofErr w:type="spellEnd"/>
            <w:r>
              <w:t xml:space="preserve"> муниципального фонда развития малых предприятий (по согласованию)</w:t>
            </w:r>
          </w:p>
        </w:tc>
      </w:tr>
      <w:tr w:rsidR="00D2057F">
        <w:tc>
          <w:tcPr>
            <w:tcW w:w="2835" w:type="dxa"/>
          </w:tcPr>
          <w:p w:rsidR="00D2057F" w:rsidRDefault="00D2057F">
            <w:pPr>
              <w:pStyle w:val="ConsPlusNormal"/>
            </w:pPr>
            <w:proofErr w:type="spellStart"/>
            <w:r>
              <w:t>Загорейко</w:t>
            </w:r>
            <w:proofErr w:type="spellEnd"/>
          </w:p>
          <w:p w:rsidR="00D2057F" w:rsidRDefault="00D2057F">
            <w:pPr>
              <w:pStyle w:val="ConsPlusNormal"/>
            </w:pPr>
            <w:r>
              <w:t>Владимир Павлович</w:t>
            </w:r>
          </w:p>
        </w:tc>
        <w:tc>
          <w:tcPr>
            <w:tcW w:w="6180" w:type="dxa"/>
          </w:tcPr>
          <w:p w:rsidR="00D2057F" w:rsidRDefault="00D2057F">
            <w:pPr>
              <w:pStyle w:val="ConsPlusNormal"/>
            </w:pPr>
            <w:r>
              <w:t>госинспектор дорожного надзора Государственной инспекции по безопасности дорожного движения отдела Министерства внутренних дел России по городу Сухой Лог (по согласованию)</w:t>
            </w:r>
          </w:p>
        </w:tc>
      </w:tr>
      <w:tr w:rsidR="00D2057F">
        <w:tc>
          <w:tcPr>
            <w:tcW w:w="2835" w:type="dxa"/>
          </w:tcPr>
          <w:p w:rsidR="00D2057F" w:rsidRDefault="00D2057F">
            <w:pPr>
              <w:pStyle w:val="ConsPlusNormal"/>
            </w:pPr>
            <w:proofErr w:type="spellStart"/>
            <w:r>
              <w:t>Возжеников</w:t>
            </w:r>
            <w:proofErr w:type="spellEnd"/>
          </w:p>
          <w:p w:rsidR="00D2057F" w:rsidRDefault="00D2057F">
            <w:pPr>
              <w:pStyle w:val="ConsPlusNormal"/>
            </w:pPr>
            <w:r>
              <w:t>Владимир Вячеславович</w:t>
            </w:r>
          </w:p>
        </w:tc>
        <w:tc>
          <w:tcPr>
            <w:tcW w:w="6180" w:type="dxa"/>
          </w:tcPr>
          <w:p w:rsidR="00D2057F" w:rsidRDefault="00D2057F">
            <w:pPr>
              <w:pStyle w:val="ConsPlusNormal"/>
            </w:pPr>
            <w:r>
              <w:t>депутат Думы городского округа (по согласованию)</w:t>
            </w:r>
          </w:p>
        </w:tc>
      </w:tr>
    </w:tbl>
    <w:p w:rsidR="00D2057F" w:rsidRDefault="00D2057F">
      <w:pPr>
        <w:pStyle w:val="ConsPlusNormal"/>
      </w:pPr>
    </w:p>
    <w:p w:rsidR="00D2057F" w:rsidRDefault="00D2057F">
      <w:pPr>
        <w:pStyle w:val="ConsPlusNormal"/>
      </w:pPr>
    </w:p>
    <w:p w:rsidR="00D2057F" w:rsidRDefault="00D2057F">
      <w:pPr>
        <w:pStyle w:val="ConsPlusNormal"/>
        <w:pBdr>
          <w:top w:val="single" w:sz="6" w:space="0" w:color="auto"/>
        </w:pBdr>
        <w:spacing w:before="100" w:after="100"/>
        <w:jc w:val="both"/>
        <w:rPr>
          <w:sz w:val="2"/>
          <w:szCs w:val="2"/>
        </w:rPr>
      </w:pPr>
    </w:p>
    <w:p w:rsidR="00542057" w:rsidRDefault="00542057" w:rsidP="00542057">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27"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542057" w:rsidRDefault="00542057" w:rsidP="00542057">
      <w:pPr>
        <w:autoSpaceDE w:val="0"/>
        <w:autoSpaceDN w:val="0"/>
        <w:adjustRightInd w:val="0"/>
        <w:spacing w:after="0" w:line="240" w:lineRule="auto"/>
        <w:jc w:val="both"/>
        <w:outlineLvl w:val="0"/>
        <w:rPr>
          <w:rFonts w:ascii="Calibri" w:hAnsi="Calibri" w:cs="Calibri"/>
        </w:rPr>
      </w:pPr>
    </w:p>
    <w:p w:rsidR="00542057" w:rsidRDefault="00542057" w:rsidP="00542057">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ГОРОДСКОГО ОКРУГА СУХОЙ ЛОГ</w:t>
      </w:r>
    </w:p>
    <w:p w:rsidR="00542057" w:rsidRDefault="00542057" w:rsidP="00542057">
      <w:pPr>
        <w:autoSpaceDE w:val="0"/>
        <w:autoSpaceDN w:val="0"/>
        <w:adjustRightInd w:val="0"/>
        <w:spacing w:after="0" w:line="240" w:lineRule="auto"/>
        <w:jc w:val="center"/>
        <w:rPr>
          <w:rFonts w:ascii="Calibri" w:hAnsi="Calibri" w:cs="Calibri"/>
          <w:b/>
          <w:bCs/>
        </w:rPr>
      </w:pP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от 10 мая 2017 г. N 600-ПГ</w:t>
      </w:r>
    </w:p>
    <w:p w:rsidR="00542057" w:rsidRDefault="00542057" w:rsidP="00542057">
      <w:pPr>
        <w:autoSpaceDE w:val="0"/>
        <w:autoSpaceDN w:val="0"/>
        <w:adjustRightInd w:val="0"/>
        <w:spacing w:after="0" w:line="240" w:lineRule="auto"/>
        <w:jc w:val="center"/>
        <w:rPr>
          <w:rFonts w:ascii="Calibri" w:hAnsi="Calibri" w:cs="Calibri"/>
          <w:b/>
          <w:bCs/>
        </w:rPr>
      </w:pP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 В СОСТАВ КОМИССИИ ПО ПРОВЕДЕНИЮ</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ОТКРЫТОГО КОНКУРСА НА ПРАВО ОСУЩЕСТВЛЕНИЯ ПЕРЕВОЗОК</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ПО ОДНОМУ ИЛИ НЕСКОЛЬКИМ МУНИЦИПАЛЬНЫМ МАРШРУТАМ</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РЕГУЛЯРНЫХ ПЕРЕВОЗОК ПАССАЖИРОВ И БАГАЖА</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АВТОМОБИЛЬНЫМ ТРАНСПОРТОМ В ГРАНИЦАХ</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ГОРОДСКОГО ОКРУГА СУХОЙ ЛОГ</w:t>
      </w: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проведения открытого конкурса на право осуществления перевозок по одному или нескольким муниципальным маршрутам регулярных перевозок пассажиров и багажа автомобильным транспортом в границах городского округа Сухой Лог, руководствуясь </w:t>
      </w:r>
      <w:hyperlink r:id="rId28" w:history="1">
        <w:r>
          <w:rPr>
            <w:rFonts w:ascii="Calibri" w:hAnsi="Calibri" w:cs="Calibri"/>
            <w:color w:val="0000FF"/>
          </w:rPr>
          <w:t>Уставом</w:t>
        </w:r>
      </w:hyperlink>
      <w:r>
        <w:rPr>
          <w:rFonts w:ascii="Calibri" w:hAnsi="Calibri" w:cs="Calibri"/>
        </w:rPr>
        <w:t xml:space="preserve"> городского округа Сухой Лог, постановляю:</w:t>
      </w:r>
    </w:p>
    <w:p w:rsidR="00542057" w:rsidRDefault="00542057" w:rsidP="0054205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Изложить </w:t>
      </w:r>
      <w:hyperlink r:id="rId29" w:history="1">
        <w:r>
          <w:rPr>
            <w:rFonts w:ascii="Calibri" w:hAnsi="Calibri" w:cs="Calibri"/>
            <w:color w:val="0000FF"/>
          </w:rPr>
          <w:t>Состав</w:t>
        </w:r>
      </w:hyperlink>
      <w:r>
        <w:rPr>
          <w:rFonts w:ascii="Calibri" w:hAnsi="Calibri" w:cs="Calibri"/>
        </w:rPr>
        <w:t xml:space="preserve"> конкурсной комиссии по проведению открытого конкурса на право осуществления перевозок по одному или нескольким муниципальным маршрутам регулярных перевозок пассажиров и багажа автомобильным транспортом в границах городского округа Сухой Лог, утвержденный Постановлением Главы городского округа Сухой Лог от 28.04.2017 N 560-ПГ, в новой редакции </w:t>
      </w:r>
      <w:hyperlink w:anchor="Par36" w:history="1">
        <w:r>
          <w:rPr>
            <w:rFonts w:ascii="Calibri" w:hAnsi="Calibri" w:cs="Calibri"/>
            <w:color w:val="0000FF"/>
          </w:rPr>
          <w:t>(прилагается)</w:t>
        </w:r>
      </w:hyperlink>
      <w:r>
        <w:rPr>
          <w:rFonts w:ascii="Calibri" w:hAnsi="Calibri" w:cs="Calibri"/>
        </w:rPr>
        <w:t>.</w:t>
      </w:r>
    </w:p>
    <w:p w:rsidR="00542057" w:rsidRDefault="00542057" w:rsidP="00542057">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Опубликовать настоящее Постановление в газете "Знамя Победы" и разместить на официальном сайте городского округа Сухой Лог.</w:t>
      </w:r>
    </w:p>
    <w:p w:rsidR="00542057" w:rsidRDefault="00542057" w:rsidP="00542057">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Контроль исполнения настоящего Постановления возложить на заместителя главы Администрации городского округа Рубцова А.В.</w:t>
      </w: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right"/>
        <w:rPr>
          <w:rFonts w:ascii="Calibri" w:hAnsi="Calibri" w:cs="Calibri"/>
        </w:rPr>
      </w:pPr>
      <w:proofErr w:type="spellStart"/>
      <w:r>
        <w:rPr>
          <w:rFonts w:ascii="Calibri" w:hAnsi="Calibri" w:cs="Calibri"/>
        </w:rPr>
        <w:t>Врио</w:t>
      </w:r>
      <w:proofErr w:type="spellEnd"/>
      <w:r>
        <w:rPr>
          <w:rFonts w:ascii="Calibri" w:hAnsi="Calibri" w:cs="Calibri"/>
        </w:rPr>
        <w:t xml:space="preserve"> Главы</w:t>
      </w:r>
    </w:p>
    <w:p w:rsidR="00542057" w:rsidRDefault="00542057" w:rsidP="00542057">
      <w:pPr>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542057" w:rsidRDefault="00542057" w:rsidP="00542057">
      <w:pPr>
        <w:autoSpaceDE w:val="0"/>
        <w:autoSpaceDN w:val="0"/>
        <w:adjustRightInd w:val="0"/>
        <w:spacing w:after="0" w:line="240" w:lineRule="auto"/>
        <w:jc w:val="right"/>
        <w:rPr>
          <w:rFonts w:ascii="Calibri" w:hAnsi="Calibri" w:cs="Calibri"/>
        </w:rPr>
      </w:pPr>
      <w:r>
        <w:rPr>
          <w:rFonts w:ascii="Calibri" w:hAnsi="Calibri" w:cs="Calibri"/>
        </w:rPr>
        <w:t>Р.Ю.ВАЛОВ</w:t>
      </w: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both"/>
        <w:rPr>
          <w:rFonts w:ascii="Calibri" w:hAnsi="Calibri" w:cs="Calibri"/>
        </w:rPr>
      </w:pPr>
      <w:bookmarkStart w:id="29" w:name="_GoBack"/>
      <w:bookmarkEnd w:id="29"/>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542057" w:rsidRDefault="00542057" w:rsidP="00542057">
      <w:pPr>
        <w:autoSpaceDE w:val="0"/>
        <w:autoSpaceDN w:val="0"/>
        <w:adjustRightInd w:val="0"/>
        <w:spacing w:after="0" w:line="240" w:lineRule="auto"/>
        <w:jc w:val="right"/>
        <w:rPr>
          <w:rFonts w:ascii="Calibri" w:hAnsi="Calibri" w:cs="Calibri"/>
        </w:rPr>
      </w:pPr>
      <w:r>
        <w:rPr>
          <w:rFonts w:ascii="Calibri" w:hAnsi="Calibri" w:cs="Calibri"/>
        </w:rPr>
        <w:t>к Постановлению Главы</w:t>
      </w:r>
    </w:p>
    <w:p w:rsidR="00542057" w:rsidRDefault="00542057" w:rsidP="00542057">
      <w:pPr>
        <w:autoSpaceDE w:val="0"/>
        <w:autoSpaceDN w:val="0"/>
        <w:adjustRightInd w:val="0"/>
        <w:spacing w:after="0" w:line="240" w:lineRule="auto"/>
        <w:jc w:val="right"/>
        <w:rPr>
          <w:rFonts w:ascii="Calibri" w:hAnsi="Calibri" w:cs="Calibri"/>
        </w:rPr>
      </w:pPr>
      <w:r>
        <w:rPr>
          <w:rFonts w:ascii="Calibri" w:hAnsi="Calibri" w:cs="Calibri"/>
        </w:rPr>
        <w:t>городского округа Сухой Лог</w:t>
      </w:r>
    </w:p>
    <w:p w:rsidR="00542057" w:rsidRDefault="00542057" w:rsidP="00542057">
      <w:pPr>
        <w:autoSpaceDE w:val="0"/>
        <w:autoSpaceDN w:val="0"/>
        <w:adjustRightInd w:val="0"/>
        <w:spacing w:after="0" w:line="240" w:lineRule="auto"/>
        <w:jc w:val="right"/>
        <w:rPr>
          <w:rFonts w:ascii="Calibri" w:hAnsi="Calibri" w:cs="Calibri"/>
        </w:rPr>
      </w:pPr>
      <w:r>
        <w:rPr>
          <w:rFonts w:ascii="Calibri" w:hAnsi="Calibri" w:cs="Calibri"/>
        </w:rPr>
        <w:t>от 10 мая 2017 г. N 600-ПГ</w:t>
      </w: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right"/>
        <w:rPr>
          <w:rFonts w:ascii="Calibri" w:hAnsi="Calibri" w:cs="Calibri"/>
        </w:rPr>
      </w:pPr>
      <w:r>
        <w:rPr>
          <w:rFonts w:ascii="Calibri" w:hAnsi="Calibri" w:cs="Calibri"/>
        </w:rPr>
        <w:t>"Утвержден</w:t>
      </w:r>
    </w:p>
    <w:p w:rsidR="00542057" w:rsidRDefault="00542057" w:rsidP="00542057">
      <w:pPr>
        <w:autoSpaceDE w:val="0"/>
        <w:autoSpaceDN w:val="0"/>
        <w:adjustRightInd w:val="0"/>
        <w:spacing w:after="0" w:line="240" w:lineRule="auto"/>
        <w:jc w:val="right"/>
        <w:rPr>
          <w:rFonts w:ascii="Calibri" w:hAnsi="Calibri" w:cs="Calibri"/>
        </w:rPr>
      </w:pPr>
      <w:r>
        <w:rPr>
          <w:rFonts w:ascii="Calibri" w:hAnsi="Calibri" w:cs="Calibri"/>
        </w:rPr>
        <w:t>Постановлением Главы</w:t>
      </w:r>
    </w:p>
    <w:p w:rsidR="00542057" w:rsidRDefault="00542057" w:rsidP="00542057">
      <w:pPr>
        <w:autoSpaceDE w:val="0"/>
        <w:autoSpaceDN w:val="0"/>
        <w:adjustRightInd w:val="0"/>
        <w:spacing w:after="0" w:line="240" w:lineRule="auto"/>
        <w:jc w:val="right"/>
        <w:rPr>
          <w:rFonts w:ascii="Calibri" w:hAnsi="Calibri" w:cs="Calibri"/>
        </w:rPr>
      </w:pPr>
      <w:r>
        <w:rPr>
          <w:rFonts w:ascii="Calibri" w:hAnsi="Calibri" w:cs="Calibri"/>
        </w:rPr>
        <w:t>городского округа Сухой Лог</w:t>
      </w:r>
    </w:p>
    <w:p w:rsidR="00542057" w:rsidRDefault="00542057" w:rsidP="00542057">
      <w:pPr>
        <w:autoSpaceDE w:val="0"/>
        <w:autoSpaceDN w:val="0"/>
        <w:adjustRightInd w:val="0"/>
        <w:spacing w:after="0" w:line="240" w:lineRule="auto"/>
        <w:jc w:val="right"/>
        <w:rPr>
          <w:rFonts w:ascii="Calibri" w:hAnsi="Calibri" w:cs="Calibri"/>
        </w:rPr>
      </w:pPr>
      <w:r>
        <w:rPr>
          <w:rFonts w:ascii="Calibri" w:hAnsi="Calibri" w:cs="Calibri"/>
        </w:rPr>
        <w:t>от 28 апреля 2017 г. N 560-ПГ</w:t>
      </w: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center"/>
        <w:rPr>
          <w:rFonts w:ascii="Calibri" w:hAnsi="Calibri" w:cs="Calibri"/>
          <w:b/>
          <w:bCs/>
        </w:rPr>
      </w:pPr>
      <w:bookmarkStart w:id="30" w:name="Par36"/>
      <w:bookmarkEnd w:id="30"/>
      <w:r>
        <w:rPr>
          <w:rFonts w:ascii="Calibri" w:hAnsi="Calibri" w:cs="Calibri"/>
          <w:b/>
          <w:bCs/>
        </w:rPr>
        <w:t>СОСТАВ</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КОНКУРСНОЙ КОМИССИИ ПО ПОДВЕДЕНИЮ ИТОГОВ ОТКРЫТОГО КОНКУРСА</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НА ПРАВО ОСУЩЕСТВЛЕНИЯ ПЕРЕВОЗОК ПО ОДНОМУ ИЛИ</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НЕСКОЛЬКИМ МУНИЦИПАЛЬНЫМ МАРШРУТАМ РЕГУЛЯРНЫХ ПЕРЕВОЗОК</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ПАССАЖИРОВ И БАГАЖА АВТОМОБИЛЬНЫМ ТРАНСПОРТОМ</w:t>
      </w:r>
    </w:p>
    <w:p w:rsidR="00542057" w:rsidRDefault="00542057" w:rsidP="00542057">
      <w:pPr>
        <w:autoSpaceDE w:val="0"/>
        <w:autoSpaceDN w:val="0"/>
        <w:adjustRightInd w:val="0"/>
        <w:spacing w:after="0" w:line="240" w:lineRule="auto"/>
        <w:jc w:val="center"/>
        <w:rPr>
          <w:rFonts w:ascii="Calibri" w:hAnsi="Calibri" w:cs="Calibri"/>
          <w:b/>
          <w:bCs/>
        </w:rPr>
      </w:pPr>
      <w:r>
        <w:rPr>
          <w:rFonts w:ascii="Calibri" w:hAnsi="Calibri" w:cs="Calibri"/>
          <w:b/>
          <w:bCs/>
        </w:rPr>
        <w:t>В ГРАНИЦАХ ГОРОДСКОГО ОКРУГА СУХОЙ ЛОГ</w:t>
      </w:r>
    </w:p>
    <w:p w:rsidR="00542057" w:rsidRDefault="00542057" w:rsidP="00542057">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60"/>
        <w:gridCol w:w="5839"/>
      </w:tblGrid>
      <w:tr w:rsidR="00542057">
        <w:tc>
          <w:tcPr>
            <w:tcW w:w="2835"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Рубцов</w:t>
            </w:r>
          </w:p>
          <w:p w:rsidR="00542057" w:rsidRDefault="00542057">
            <w:pPr>
              <w:autoSpaceDE w:val="0"/>
              <w:autoSpaceDN w:val="0"/>
              <w:adjustRightInd w:val="0"/>
              <w:spacing w:after="0" w:line="240" w:lineRule="auto"/>
              <w:rPr>
                <w:rFonts w:ascii="Calibri" w:hAnsi="Calibri" w:cs="Calibri"/>
              </w:rPr>
            </w:pPr>
            <w:r>
              <w:rPr>
                <w:rFonts w:ascii="Calibri" w:hAnsi="Calibri" w:cs="Calibri"/>
              </w:rPr>
              <w:t>Алексей Владимирович</w:t>
            </w:r>
          </w:p>
        </w:tc>
        <w:tc>
          <w:tcPr>
            <w:tcW w:w="360" w:type="dxa"/>
          </w:tcPr>
          <w:p w:rsidR="00542057" w:rsidRDefault="00542057">
            <w:pPr>
              <w:autoSpaceDE w:val="0"/>
              <w:autoSpaceDN w:val="0"/>
              <w:adjustRightInd w:val="0"/>
              <w:spacing w:after="0" w:line="240" w:lineRule="auto"/>
              <w:jc w:val="center"/>
              <w:rPr>
                <w:rFonts w:ascii="Calibri" w:hAnsi="Calibri" w:cs="Calibri"/>
              </w:rPr>
            </w:pPr>
            <w:r>
              <w:rPr>
                <w:rFonts w:ascii="Calibri" w:hAnsi="Calibri" w:cs="Calibri"/>
              </w:rPr>
              <w:t>-</w:t>
            </w:r>
          </w:p>
        </w:tc>
        <w:tc>
          <w:tcPr>
            <w:tcW w:w="5839"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заместитель главы Администрации городского округа, председатель комиссии</w:t>
            </w:r>
          </w:p>
        </w:tc>
      </w:tr>
      <w:tr w:rsidR="00542057">
        <w:tc>
          <w:tcPr>
            <w:tcW w:w="2835"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Москвина</w:t>
            </w:r>
          </w:p>
          <w:p w:rsidR="00542057" w:rsidRDefault="00542057">
            <w:pPr>
              <w:autoSpaceDE w:val="0"/>
              <w:autoSpaceDN w:val="0"/>
              <w:adjustRightInd w:val="0"/>
              <w:spacing w:after="0" w:line="240" w:lineRule="auto"/>
              <w:rPr>
                <w:rFonts w:ascii="Calibri" w:hAnsi="Calibri" w:cs="Calibri"/>
              </w:rPr>
            </w:pPr>
            <w:r>
              <w:rPr>
                <w:rFonts w:ascii="Calibri" w:hAnsi="Calibri" w:cs="Calibri"/>
              </w:rPr>
              <w:t>Елена Юрьевна</w:t>
            </w:r>
          </w:p>
        </w:tc>
        <w:tc>
          <w:tcPr>
            <w:tcW w:w="360" w:type="dxa"/>
          </w:tcPr>
          <w:p w:rsidR="00542057" w:rsidRDefault="00542057">
            <w:pPr>
              <w:autoSpaceDE w:val="0"/>
              <w:autoSpaceDN w:val="0"/>
              <w:adjustRightInd w:val="0"/>
              <w:spacing w:after="0" w:line="240" w:lineRule="auto"/>
              <w:jc w:val="center"/>
              <w:rPr>
                <w:rFonts w:ascii="Calibri" w:hAnsi="Calibri" w:cs="Calibri"/>
              </w:rPr>
            </w:pPr>
            <w:r>
              <w:rPr>
                <w:rFonts w:ascii="Calibri" w:hAnsi="Calibri" w:cs="Calibri"/>
              </w:rPr>
              <w:t>-</w:t>
            </w:r>
          </w:p>
        </w:tc>
        <w:tc>
          <w:tcPr>
            <w:tcW w:w="5839"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заместитель главы Администрации городского округа, заместитель председателя комиссии</w:t>
            </w:r>
          </w:p>
        </w:tc>
      </w:tr>
      <w:tr w:rsidR="00542057">
        <w:tc>
          <w:tcPr>
            <w:tcW w:w="2835" w:type="dxa"/>
          </w:tcPr>
          <w:p w:rsidR="00542057" w:rsidRDefault="00542057">
            <w:pPr>
              <w:autoSpaceDE w:val="0"/>
              <w:autoSpaceDN w:val="0"/>
              <w:adjustRightInd w:val="0"/>
              <w:spacing w:after="0" w:line="240" w:lineRule="auto"/>
              <w:rPr>
                <w:rFonts w:ascii="Calibri" w:hAnsi="Calibri" w:cs="Calibri"/>
              </w:rPr>
            </w:pPr>
            <w:proofErr w:type="spellStart"/>
            <w:r>
              <w:rPr>
                <w:rFonts w:ascii="Calibri" w:hAnsi="Calibri" w:cs="Calibri"/>
              </w:rPr>
              <w:t>Донгузова</w:t>
            </w:r>
            <w:proofErr w:type="spellEnd"/>
          </w:p>
          <w:p w:rsidR="00542057" w:rsidRDefault="00542057">
            <w:pPr>
              <w:autoSpaceDE w:val="0"/>
              <w:autoSpaceDN w:val="0"/>
              <w:adjustRightInd w:val="0"/>
              <w:spacing w:after="0" w:line="240" w:lineRule="auto"/>
              <w:rPr>
                <w:rFonts w:ascii="Calibri" w:hAnsi="Calibri" w:cs="Calibri"/>
              </w:rPr>
            </w:pPr>
            <w:r>
              <w:rPr>
                <w:rFonts w:ascii="Calibri" w:hAnsi="Calibri" w:cs="Calibri"/>
              </w:rPr>
              <w:t>Анна Михайловна</w:t>
            </w:r>
          </w:p>
        </w:tc>
        <w:tc>
          <w:tcPr>
            <w:tcW w:w="360" w:type="dxa"/>
          </w:tcPr>
          <w:p w:rsidR="00542057" w:rsidRDefault="00542057">
            <w:pPr>
              <w:autoSpaceDE w:val="0"/>
              <w:autoSpaceDN w:val="0"/>
              <w:adjustRightInd w:val="0"/>
              <w:spacing w:after="0" w:line="240" w:lineRule="auto"/>
              <w:jc w:val="center"/>
              <w:rPr>
                <w:rFonts w:ascii="Calibri" w:hAnsi="Calibri" w:cs="Calibri"/>
              </w:rPr>
            </w:pPr>
            <w:r>
              <w:rPr>
                <w:rFonts w:ascii="Calibri" w:hAnsi="Calibri" w:cs="Calibri"/>
              </w:rPr>
              <w:t>-</w:t>
            </w:r>
          </w:p>
        </w:tc>
        <w:tc>
          <w:tcPr>
            <w:tcW w:w="5839"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начальник юридического отдела Администрации городского округа, секретарь комиссии</w:t>
            </w:r>
          </w:p>
        </w:tc>
      </w:tr>
      <w:tr w:rsidR="00542057">
        <w:tc>
          <w:tcPr>
            <w:tcW w:w="9034" w:type="dxa"/>
            <w:gridSpan w:val="3"/>
          </w:tcPr>
          <w:p w:rsidR="00542057" w:rsidRDefault="00542057">
            <w:pPr>
              <w:autoSpaceDE w:val="0"/>
              <w:autoSpaceDN w:val="0"/>
              <w:adjustRightInd w:val="0"/>
              <w:spacing w:after="0" w:line="240" w:lineRule="auto"/>
              <w:rPr>
                <w:rFonts w:ascii="Calibri" w:hAnsi="Calibri" w:cs="Calibri"/>
              </w:rPr>
            </w:pPr>
            <w:r>
              <w:rPr>
                <w:rFonts w:ascii="Calibri" w:hAnsi="Calibri" w:cs="Calibri"/>
              </w:rPr>
              <w:t>Члены комиссии:</w:t>
            </w:r>
          </w:p>
        </w:tc>
      </w:tr>
      <w:tr w:rsidR="00542057">
        <w:tc>
          <w:tcPr>
            <w:tcW w:w="2835"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Игонин</w:t>
            </w:r>
          </w:p>
          <w:p w:rsidR="00542057" w:rsidRDefault="00542057">
            <w:pPr>
              <w:autoSpaceDE w:val="0"/>
              <w:autoSpaceDN w:val="0"/>
              <w:adjustRightInd w:val="0"/>
              <w:spacing w:after="0" w:line="240" w:lineRule="auto"/>
              <w:rPr>
                <w:rFonts w:ascii="Calibri" w:hAnsi="Calibri" w:cs="Calibri"/>
              </w:rPr>
            </w:pPr>
            <w:r>
              <w:rPr>
                <w:rFonts w:ascii="Calibri" w:hAnsi="Calibri" w:cs="Calibri"/>
              </w:rPr>
              <w:t>Виктор Николаевич</w:t>
            </w:r>
          </w:p>
        </w:tc>
        <w:tc>
          <w:tcPr>
            <w:tcW w:w="360" w:type="dxa"/>
          </w:tcPr>
          <w:p w:rsidR="00542057" w:rsidRDefault="00542057">
            <w:pPr>
              <w:autoSpaceDE w:val="0"/>
              <w:autoSpaceDN w:val="0"/>
              <w:adjustRightInd w:val="0"/>
              <w:spacing w:after="0" w:line="240" w:lineRule="auto"/>
              <w:jc w:val="center"/>
              <w:rPr>
                <w:rFonts w:ascii="Calibri" w:hAnsi="Calibri" w:cs="Calibri"/>
              </w:rPr>
            </w:pPr>
            <w:r>
              <w:rPr>
                <w:rFonts w:ascii="Calibri" w:hAnsi="Calibri" w:cs="Calibri"/>
              </w:rPr>
              <w:t>-</w:t>
            </w:r>
          </w:p>
        </w:tc>
        <w:tc>
          <w:tcPr>
            <w:tcW w:w="5839"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начальник Комитета по управлению муниципальным имуществом Администрации городского округа Сухой Лог</w:t>
            </w:r>
          </w:p>
        </w:tc>
      </w:tr>
      <w:tr w:rsidR="00542057">
        <w:tc>
          <w:tcPr>
            <w:tcW w:w="2835"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Дзюба</w:t>
            </w:r>
          </w:p>
          <w:p w:rsidR="00542057" w:rsidRDefault="00542057">
            <w:pPr>
              <w:autoSpaceDE w:val="0"/>
              <w:autoSpaceDN w:val="0"/>
              <w:adjustRightInd w:val="0"/>
              <w:spacing w:after="0" w:line="240" w:lineRule="auto"/>
              <w:rPr>
                <w:rFonts w:ascii="Calibri" w:hAnsi="Calibri" w:cs="Calibri"/>
              </w:rPr>
            </w:pPr>
            <w:r>
              <w:rPr>
                <w:rFonts w:ascii="Calibri" w:hAnsi="Calibri" w:cs="Calibri"/>
              </w:rPr>
              <w:t>Ольга Владимировна</w:t>
            </w:r>
          </w:p>
        </w:tc>
        <w:tc>
          <w:tcPr>
            <w:tcW w:w="360" w:type="dxa"/>
          </w:tcPr>
          <w:p w:rsidR="00542057" w:rsidRDefault="00542057">
            <w:pPr>
              <w:autoSpaceDE w:val="0"/>
              <w:autoSpaceDN w:val="0"/>
              <w:adjustRightInd w:val="0"/>
              <w:spacing w:after="0" w:line="240" w:lineRule="auto"/>
              <w:jc w:val="center"/>
              <w:rPr>
                <w:rFonts w:ascii="Calibri" w:hAnsi="Calibri" w:cs="Calibri"/>
              </w:rPr>
            </w:pPr>
            <w:r>
              <w:rPr>
                <w:rFonts w:ascii="Calibri" w:hAnsi="Calibri" w:cs="Calibri"/>
              </w:rPr>
              <w:t>-</w:t>
            </w:r>
          </w:p>
        </w:tc>
        <w:tc>
          <w:tcPr>
            <w:tcW w:w="5839"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начальник отдела по финансовому контролю Финансового управления Администрации городского округа Сухой Лог (по согласованию)</w:t>
            </w:r>
          </w:p>
        </w:tc>
      </w:tr>
      <w:tr w:rsidR="00542057">
        <w:tc>
          <w:tcPr>
            <w:tcW w:w="2835"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Дегтева</w:t>
            </w:r>
          </w:p>
          <w:p w:rsidR="00542057" w:rsidRDefault="00542057">
            <w:pPr>
              <w:autoSpaceDE w:val="0"/>
              <w:autoSpaceDN w:val="0"/>
              <w:adjustRightInd w:val="0"/>
              <w:spacing w:after="0" w:line="240" w:lineRule="auto"/>
              <w:rPr>
                <w:rFonts w:ascii="Calibri" w:hAnsi="Calibri" w:cs="Calibri"/>
              </w:rPr>
            </w:pPr>
            <w:r>
              <w:rPr>
                <w:rFonts w:ascii="Calibri" w:hAnsi="Calibri" w:cs="Calibri"/>
              </w:rPr>
              <w:t>Наталья Владимировна</w:t>
            </w:r>
          </w:p>
        </w:tc>
        <w:tc>
          <w:tcPr>
            <w:tcW w:w="360" w:type="dxa"/>
          </w:tcPr>
          <w:p w:rsidR="00542057" w:rsidRDefault="00542057">
            <w:pPr>
              <w:autoSpaceDE w:val="0"/>
              <w:autoSpaceDN w:val="0"/>
              <w:adjustRightInd w:val="0"/>
              <w:spacing w:after="0" w:line="240" w:lineRule="auto"/>
              <w:jc w:val="center"/>
              <w:rPr>
                <w:rFonts w:ascii="Calibri" w:hAnsi="Calibri" w:cs="Calibri"/>
              </w:rPr>
            </w:pPr>
            <w:r>
              <w:rPr>
                <w:rFonts w:ascii="Calibri" w:hAnsi="Calibri" w:cs="Calibri"/>
              </w:rPr>
              <w:t>-</w:t>
            </w:r>
          </w:p>
        </w:tc>
        <w:tc>
          <w:tcPr>
            <w:tcW w:w="5839"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инженер-строитель отдела технического контроля капитального ремонта и строительства объектов ЖКХ городского округа МКУ "Управление муниципального заказчика" (по согласованию)</w:t>
            </w:r>
          </w:p>
        </w:tc>
      </w:tr>
      <w:tr w:rsidR="00542057">
        <w:tc>
          <w:tcPr>
            <w:tcW w:w="2835"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Казанцев</w:t>
            </w:r>
          </w:p>
          <w:p w:rsidR="00542057" w:rsidRDefault="00542057">
            <w:pPr>
              <w:autoSpaceDE w:val="0"/>
              <w:autoSpaceDN w:val="0"/>
              <w:adjustRightInd w:val="0"/>
              <w:spacing w:after="0" w:line="240" w:lineRule="auto"/>
              <w:rPr>
                <w:rFonts w:ascii="Calibri" w:hAnsi="Calibri" w:cs="Calibri"/>
              </w:rPr>
            </w:pPr>
            <w:r>
              <w:rPr>
                <w:rFonts w:ascii="Calibri" w:hAnsi="Calibri" w:cs="Calibri"/>
              </w:rPr>
              <w:t>Алексей Сергеевич</w:t>
            </w:r>
          </w:p>
        </w:tc>
        <w:tc>
          <w:tcPr>
            <w:tcW w:w="360" w:type="dxa"/>
          </w:tcPr>
          <w:p w:rsidR="00542057" w:rsidRDefault="00542057">
            <w:pPr>
              <w:autoSpaceDE w:val="0"/>
              <w:autoSpaceDN w:val="0"/>
              <w:adjustRightInd w:val="0"/>
              <w:spacing w:after="0" w:line="240" w:lineRule="auto"/>
              <w:jc w:val="center"/>
              <w:rPr>
                <w:rFonts w:ascii="Calibri" w:hAnsi="Calibri" w:cs="Calibri"/>
              </w:rPr>
            </w:pPr>
            <w:r>
              <w:rPr>
                <w:rFonts w:ascii="Calibri" w:hAnsi="Calibri" w:cs="Calibri"/>
              </w:rPr>
              <w:t>-</w:t>
            </w:r>
          </w:p>
        </w:tc>
        <w:tc>
          <w:tcPr>
            <w:tcW w:w="5839"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 xml:space="preserve">директор </w:t>
            </w:r>
            <w:proofErr w:type="spellStart"/>
            <w:r>
              <w:rPr>
                <w:rFonts w:ascii="Calibri" w:hAnsi="Calibri" w:cs="Calibri"/>
              </w:rPr>
              <w:t>Сухоложского</w:t>
            </w:r>
            <w:proofErr w:type="spellEnd"/>
            <w:r>
              <w:rPr>
                <w:rFonts w:ascii="Calibri" w:hAnsi="Calibri" w:cs="Calibri"/>
              </w:rPr>
              <w:t xml:space="preserve"> муниципального фонда развития малых предприятий (по согласованию)</w:t>
            </w:r>
          </w:p>
        </w:tc>
      </w:tr>
      <w:tr w:rsidR="00542057">
        <w:tc>
          <w:tcPr>
            <w:tcW w:w="2835" w:type="dxa"/>
          </w:tcPr>
          <w:p w:rsidR="00542057" w:rsidRDefault="00542057">
            <w:pPr>
              <w:autoSpaceDE w:val="0"/>
              <w:autoSpaceDN w:val="0"/>
              <w:adjustRightInd w:val="0"/>
              <w:spacing w:after="0" w:line="240" w:lineRule="auto"/>
              <w:rPr>
                <w:rFonts w:ascii="Calibri" w:hAnsi="Calibri" w:cs="Calibri"/>
              </w:rPr>
            </w:pPr>
            <w:proofErr w:type="spellStart"/>
            <w:r>
              <w:rPr>
                <w:rFonts w:ascii="Calibri" w:hAnsi="Calibri" w:cs="Calibri"/>
              </w:rPr>
              <w:t>Загорейко</w:t>
            </w:r>
            <w:proofErr w:type="spellEnd"/>
          </w:p>
          <w:p w:rsidR="00542057" w:rsidRDefault="00542057">
            <w:pPr>
              <w:autoSpaceDE w:val="0"/>
              <w:autoSpaceDN w:val="0"/>
              <w:adjustRightInd w:val="0"/>
              <w:spacing w:after="0" w:line="240" w:lineRule="auto"/>
              <w:rPr>
                <w:rFonts w:ascii="Calibri" w:hAnsi="Calibri" w:cs="Calibri"/>
              </w:rPr>
            </w:pPr>
            <w:r>
              <w:rPr>
                <w:rFonts w:ascii="Calibri" w:hAnsi="Calibri" w:cs="Calibri"/>
              </w:rPr>
              <w:t>Владимир Павлович</w:t>
            </w:r>
          </w:p>
        </w:tc>
        <w:tc>
          <w:tcPr>
            <w:tcW w:w="360" w:type="dxa"/>
          </w:tcPr>
          <w:p w:rsidR="00542057" w:rsidRDefault="00542057">
            <w:pPr>
              <w:autoSpaceDE w:val="0"/>
              <w:autoSpaceDN w:val="0"/>
              <w:adjustRightInd w:val="0"/>
              <w:spacing w:after="0" w:line="240" w:lineRule="auto"/>
              <w:jc w:val="center"/>
              <w:rPr>
                <w:rFonts w:ascii="Calibri" w:hAnsi="Calibri" w:cs="Calibri"/>
              </w:rPr>
            </w:pPr>
            <w:r>
              <w:rPr>
                <w:rFonts w:ascii="Calibri" w:hAnsi="Calibri" w:cs="Calibri"/>
              </w:rPr>
              <w:t>-</w:t>
            </w:r>
          </w:p>
        </w:tc>
        <w:tc>
          <w:tcPr>
            <w:tcW w:w="5839"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госинспектор дорожного надзора Государственной инспекции по безопасности дорожного движения отдела Министерства внутренних дел России по городу Сухой Лог (по согласованию)</w:t>
            </w:r>
          </w:p>
        </w:tc>
      </w:tr>
      <w:tr w:rsidR="00542057">
        <w:tc>
          <w:tcPr>
            <w:tcW w:w="2835" w:type="dxa"/>
          </w:tcPr>
          <w:p w:rsidR="00542057" w:rsidRDefault="00542057">
            <w:pPr>
              <w:autoSpaceDE w:val="0"/>
              <w:autoSpaceDN w:val="0"/>
              <w:adjustRightInd w:val="0"/>
              <w:spacing w:after="0" w:line="240" w:lineRule="auto"/>
              <w:rPr>
                <w:rFonts w:ascii="Calibri" w:hAnsi="Calibri" w:cs="Calibri"/>
              </w:rPr>
            </w:pPr>
            <w:proofErr w:type="spellStart"/>
            <w:r>
              <w:rPr>
                <w:rFonts w:ascii="Calibri" w:hAnsi="Calibri" w:cs="Calibri"/>
              </w:rPr>
              <w:t>Возжеников</w:t>
            </w:r>
            <w:proofErr w:type="spellEnd"/>
          </w:p>
          <w:p w:rsidR="00542057" w:rsidRDefault="00542057">
            <w:pPr>
              <w:autoSpaceDE w:val="0"/>
              <w:autoSpaceDN w:val="0"/>
              <w:adjustRightInd w:val="0"/>
              <w:spacing w:after="0" w:line="240" w:lineRule="auto"/>
              <w:rPr>
                <w:rFonts w:ascii="Calibri" w:hAnsi="Calibri" w:cs="Calibri"/>
              </w:rPr>
            </w:pPr>
            <w:r>
              <w:rPr>
                <w:rFonts w:ascii="Calibri" w:hAnsi="Calibri" w:cs="Calibri"/>
              </w:rPr>
              <w:t>Владимир Вячеславович</w:t>
            </w:r>
          </w:p>
        </w:tc>
        <w:tc>
          <w:tcPr>
            <w:tcW w:w="360" w:type="dxa"/>
          </w:tcPr>
          <w:p w:rsidR="00542057" w:rsidRDefault="00542057">
            <w:pPr>
              <w:autoSpaceDE w:val="0"/>
              <w:autoSpaceDN w:val="0"/>
              <w:adjustRightInd w:val="0"/>
              <w:spacing w:after="0" w:line="240" w:lineRule="auto"/>
              <w:jc w:val="center"/>
              <w:rPr>
                <w:rFonts w:ascii="Calibri" w:hAnsi="Calibri" w:cs="Calibri"/>
              </w:rPr>
            </w:pPr>
            <w:r>
              <w:rPr>
                <w:rFonts w:ascii="Calibri" w:hAnsi="Calibri" w:cs="Calibri"/>
              </w:rPr>
              <w:t>-</w:t>
            </w:r>
          </w:p>
        </w:tc>
        <w:tc>
          <w:tcPr>
            <w:tcW w:w="5839" w:type="dxa"/>
          </w:tcPr>
          <w:p w:rsidR="00542057" w:rsidRDefault="00542057">
            <w:pPr>
              <w:autoSpaceDE w:val="0"/>
              <w:autoSpaceDN w:val="0"/>
              <w:adjustRightInd w:val="0"/>
              <w:spacing w:after="0" w:line="240" w:lineRule="auto"/>
              <w:rPr>
                <w:rFonts w:ascii="Calibri" w:hAnsi="Calibri" w:cs="Calibri"/>
              </w:rPr>
            </w:pPr>
            <w:r>
              <w:rPr>
                <w:rFonts w:ascii="Calibri" w:hAnsi="Calibri" w:cs="Calibri"/>
              </w:rPr>
              <w:t>депутат Думы городского округа (по согласованию)"</w:t>
            </w:r>
          </w:p>
        </w:tc>
      </w:tr>
    </w:tbl>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autoSpaceDE w:val="0"/>
        <w:autoSpaceDN w:val="0"/>
        <w:adjustRightInd w:val="0"/>
        <w:spacing w:after="0" w:line="240" w:lineRule="auto"/>
        <w:jc w:val="both"/>
        <w:rPr>
          <w:rFonts w:ascii="Calibri" w:hAnsi="Calibri" w:cs="Calibri"/>
        </w:rPr>
      </w:pPr>
    </w:p>
    <w:p w:rsidR="00542057" w:rsidRDefault="00542057" w:rsidP="00542057">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866577" w:rsidRDefault="00866577"/>
    <w:sectPr w:rsidR="00866577" w:rsidSect="001264C0">
      <w:pgSz w:w="11905" w:h="16838"/>
      <w:pgMar w:top="1134" w:right="850" w:bottom="0"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D2057F"/>
    <w:rsid w:val="002C70FF"/>
    <w:rsid w:val="00542057"/>
    <w:rsid w:val="00750C23"/>
    <w:rsid w:val="00866577"/>
    <w:rsid w:val="00995E50"/>
    <w:rsid w:val="00AD7BD1"/>
    <w:rsid w:val="00D2057F"/>
    <w:rsid w:val="00D2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788FF-0127-4D7F-B4A7-B11B9B78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5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05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05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05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05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05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05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05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EC241F5DB4E28FEA07205AA694CEB62CBBD7732BBA5E54B316C78EED797DC1F6C0EFC089EFFFF625C1C5E9x3L6E" TargetMode="External"/><Relationship Id="rId13" Type="http://schemas.openxmlformats.org/officeDocument/2006/relationships/hyperlink" Target="consultantplus://offline/ref=11EC241F5DB4E28FEA07205AA694CEB62CBBD7732BB05456B31CC78EED797DC1F6xCL0E" TargetMode="External"/><Relationship Id="rId18" Type="http://schemas.openxmlformats.org/officeDocument/2006/relationships/hyperlink" Target="consultantplus://offline/ref=11EC241F5DB4E28FEA073E57B0F890BC2BB881772BB8000FE313CDDBB5262483B1C9E594CAABF2xFLEE" TargetMode="External"/><Relationship Id="rId26" Type="http://schemas.openxmlformats.org/officeDocument/2006/relationships/hyperlink" Target="consultantplus://offline/ref=11EC241F5DB4E28FEA073E57B0F890BC2CB38C7E2CB75D05EB4AC1D9B2x2L9E" TargetMode="External"/><Relationship Id="rId3" Type="http://schemas.openxmlformats.org/officeDocument/2006/relationships/webSettings" Target="webSettings.xml"/><Relationship Id="rId21" Type="http://schemas.openxmlformats.org/officeDocument/2006/relationships/hyperlink" Target="consultantplus://offline/ref=11EC241F5DB4E28FEA073E57B0F890BC2FB88F772EB15D05EB4AC1D9B2297B94B680E995CAABF0FEx2L4E" TargetMode="External"/><Relationship Id="rId7" Type="http://schemas.openxmlformats.org/officeDocument/2006/relationships/hyperlink" Target="consultantplus://offline/ref=11EC241F5DB4E28FEA07205AA694CEB62CBBD77328B15754B51DC78EED797DC1F6xCL0E" TargetMode="External"/><Relationship Id="rId12" Type="http://schemas.openxmlformats.org/officeDocument/2006/relationships/hyperlink" Target="consultantplus://offline/ref=11EC241F5DB4E28FEA07205AA694CEB62CBBD7732BB25657B316C78EED797DC1F6xCL0E" TargetMode="External"/><Relationship Id="rId17" Type="http://schemas.openxmlformats.org/officeDocument/2006/relationships/hyperlink" Target="consultantplus://offline/ref=11EC241F5DB4E28FEA07205AA694CEB62CBBD7732BBA5E54B316C78EED797DC1F6C0EFC089EFFFF625C1C5E9x3L6E" TargetMode="External"/><Relationship Id="rId25" Type="http://schemas.openxmlformats.org/officeDocument/2006/relationships/hyperlink" Target="consultantplus://offline/ref=11EC241F5DB4E28FEA073E57B0F890BC2BB881772BB8000FE313CDDBB5262483B1C9E594CAABF2xFLEE" TargetMode="External"/><Relationship Id="rId2" Type="http://schemas.openxmlformats.org/officeDocument/2006/relationships/settings" Target="settings.xml"/><Relationship Id="rId16" Type="http://schemas.openxmlformats.org/officeDocument/2006/relationships/hyperlink" Target="consultantplus://offline/ref=11EC241F5DB4E28FEA07205AA694CEB62CBBD77328B15754B51DC78EED797DC1F6xCL0E" TargetMode="External"/><Relationship Id="rId20" Type="http://schemas.openxmlformats.org/officeDocument/2006/relationships/hyperlink" Target="consultantplus://offline/ref=11EC241F5DB4E28FEA073E57B0F890BC2FB88F772EB15D05EB4AC1D9B2297B94B680E995CAABF0FFx2LDE" TargetMode="External"/><Relationship Id="rId29" Type="http://schemas.openxmlformats.org/officeDocument/2006/relationships/hyperlink" Target="consultantplus://offline/ref=C08405FE73A0FFA7041312024B16D549135A1AD1BD90E64235467A690ACA5376C3538839F55790A51C1F899Ff7e9F" TargetMode="External"/><Relationship Id="rId1" Type="http://schemas.openxmlformats.org/officeDocument/2006/relationships/styles" Target="styles.xml"/><Relationship Id="rId6" Type="http://schemas.openxmlformats.org/officeDocument/2006/relationships/hyperlink" Target="consultantplus://offline/ref=11EC241F5DB4E28FEA073E57B0F890BC2FB8807728B25D05EB4AC1D9B2297B94B680E995CAABF3F1x2L3E" TargetMode="External"/><Relationship Id="rId11" Type="http://schemas.openxmlformats.org/officeDocument/2006/relationships/hyperlink" Target="consultantplus://offline/ref=11EC241F5DB4E28FEA07205AA694CEB62CBBD7732BB05450BF1AC78EED797DC1F6xCL0E" TargetMode="External"/><Relationship Id="rId24" Type="http://schemas.openxmlformats.org/officeDocument/2006/relationships/hyperlink" Target="consultantplus://offline/ref=11EC241F5DB4E28FEA073E57B0F890BC2FB2887A2EB75D05EB4AC1D9B2297B94B680E995CAABF0FFx2L7E" TargetMode="External"/><Relationship Id="rId5" Type="http://schemas.openxmlformats.org/officeDocument/2006/relationships/hyperlink" Target="consultantplus://offline/ref=11EC241F5DB4E28FEA073E57B0F890BC2FB88F772EB15D05EB4AC1D9B2x2L9E" TargetMode="External"/><Relationship Id="rId15" Type="http://schemas.openxmlformats.org/officeDocument/2006/relationships/hyperlink" Target="consultantplus://offline/ref=11EC241F5DB4E28FEA073E57B0F890BC2FB88F772EB15D05EB4AC1D9B2x2L9E" TargetMode="External"/><Relationship Id="rId23" Type="http://schemas.openxmlformats.org/officeDocument/2006/relationships/hyperlink" Target="consultantplus://offline/ref=11EC241F5DB4E28FEA073D42A9F890BC2FB08A757CEF025EB61DxCL8E" TargetMode="External"/><Relationship Id="rId28" Type="http://schemas.openxmlformats.org/officeDocument/2006/relationships/hyperlink" Target="consultantplus://offline/ref=C08405FE73A0FFA7041312024B16D549135A1AD1BD90EB4239487A690ACA5376C3f5e3F" TargetMode="External"/><Relationship Id="rId10" Type="http://schemas.openxmlformats.org/officeDocument/2006/relationships/hyperlink" Target="consultantplus://offline/ref=11EC241F5DB4E28FEA07205AA694CEB62CBBD7732BB1525BB21BC78EED797DC1F6xCL0E" TargetMode="External"/><Relationship Id="rId19" Type="http://schemas.openxmlformats.org/officeDocument/2006/relationships/hyperlink" Target="consultantplus://offline/ref=11EC241F5DB4E28FEA073E57B0F890BC2CB38C7E2CB75D05EB4AC1D9B2x2L9E"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11EC241F5DB4E28FEA07205AA694CEB62CBBD77328B25F5BB21DC78EED797DC1F6C0EFC089EFFFF625C0C6E4x3L1E" TargetMode="External"/><Relationship Id="rId14" Type="http://schemas.openxmlformats.org/officeDocument/2006/relationships/hyperlink" Target="consultantplus://offline/ref=11EC241F5DB4E28FEA07205AA694CEB62CBBD7732BBB5F57B316C78EED797DC1F6xCL0E" TargetMode="External"/><Relationship Id="rId22" Type="http://schemas.openxmlformats.org/officeDocument/2006/relationships/hyperlink" Target="consultantplus://offline/ref=11EC241F5DB4E28FEA073E57B0F890BC2FB88F772EB15D05EB4AC1D9B2x2L9E" TargetMode="External"/><Relationship Id="rId27" Type="http://schemas.openxmlformats.org/officeDocument/2006/relationships/hyperlink" Target="http://www.consult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10980</Words>
  <Characters>62592</Characters>
  <Application>Microsoft Office Word</Application>
  <DocSecurity>0</DocSecurity>
  <Lines>521</Lines>
  <Paragraphs>146</Paragraphs>
  <ScaleCrop>false</ScaleCrop>
  <Company>SPecialiST RePack</Company>
  <LinksUpToDate>false</LinksUpToDate>
  <CharactersWithSpaces>73426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UMZ_str_003</dc:creator>
  <cp:lastModifiedBy>Валерия Сергеевна Силютина</cp:lastModifiedBy>
  <cp:revision>3</cp:revision>
  <dcterms:created xsi:type="dcterms:W3CDTF">2018-05-23T04:11:00Z</dcterms:created>
  <dcterms:modified xsi:type="dcterms:W3CDTF">2018-06-05T05:30:00Z</dcterms:modified>
</cp:coreProperties>
</file>