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11" w:rsidRDefault="008E4711">
      <w:pPr>
        <w:pStyle w:val="ConsPlusTitlePage"/>
      </w:pPr>
      <w:r>
        <w:t xml:space="preserve">Документ предоставлен </w:t>
      </w:r>
      <w:hyperlink r:id="rId4" w:history="1">
        <w:r>
          <w:rPr>
            <w:color w:val="0000FF"/>
          </w:rPr>
          <w:t>КонсультантПлюс</w:t>
        </w:r>
      </w:hyperlink>
      <w:r>
        <w:br/>
      </w:r>
    </w:p>
    <w:p w:rsidR="008E4711" w:rsidRDefault="008E4711">
      <w:pPr>
        <w:pStyle w:val="ConsPlusNormal"/>
        <w:outlineLvl w:val="0"/>
      </w:pPr>
    </w:p>
    <w:p w:rsidR="008E4711" w:rsidRDefault="008E4711">
      <w:pPr>
        <w:pStyle w:val="ConsPlusTitle"/>
        <w:jc w:val="center"/>
        <w:outlineLvl w:val="0"/>
      </w:pPr>
      <w:r>
        <w:t>ГЛАВА ГОРОДСКОГО ОКРУГА СУХОЙ ЛОГ</w:t>
      </w:r>
    </w:p>
    <w:p w:rsidR="008E4711" w:rsidRDefault="008E4711">
      <w:pPr>
        <w:pStyle w:val="ConsPlusTitle"/>
        <w:jc w:val="center"/>
      </w:pPr>
    </w:p>
    <w:p w:rsidR="008E4711" w:rsidRDefault="008E4711">
      <w:pPr>
        <w:pStyle w:val="ConsPlusTitle"/>
        <w:jc w:val="center"/>
      </w:pPr>
      <w:r>
        <w:t>ПОСТАНОВЛЕНИЕ</w:t>
      </w:r>
    </w:p>
    <w:p w:rsidR="008E4711" w:rsidRDefault="008E4711">
      <w:pPr>
        <w:pStyle w:val="ConsPlusTitle"/>
        <w:jc w:val="center"/>
      </w:pPr>
      <w:proofErr w:type="gramStart"/>
      <w:r>
        <w:t>от</w:t>
      </w:r>
      <w:proofErr w:type="gramEnd"/>
      <w:r>
        <w:t xml:space="preserve"> 27 февраля 2013 г. N 386-ПГ</w:t>
      </w:r>
    </w:p>
    <w:p w:rsidR="008E4711" w:rsidRDefault="008E4711">
      <w:pPr>
        <w:pStyle w:val="ConsPlusTitle"/>
        <w:jc w:val="center"/>
      </w:pPr>
    </w:p>
    <w:p w:rsidR="008E4711" w:rsidRDefault="008E4711">
      <w:pPr>
        <w:pStyle w:val="ConsPlusTitle"/>
        <w:jc w:val="center"/>
      </w:pPr>
      <w:r>
        <w:t>О ВНЕСЕНИИ ИЗМЕНЕНИЙ В ПОЛОЖЕНИЕ</w:t>
      </w:r>
    </w:p>
    <w:p w:rsidR="008E4711" w:rsidRDefault="008E4711">
      <w:pPr>
        <w:pStyle w:val="ConsPlusTitle"/>
        <w:jc w:val="center"/>
      </w:pPr>
      <w:r>
        <w:t>О МУНИЦИПАЛЬНОМ ЗЕМЕЛЬНОМ КОНТРОЛЕ НА ТЕРРИТОРИИ</w:t>
      </w:r>
    </w:p>
    <w:p w:rsidR="008E4711" w:rsidRDefault="008E4711">
      <w:pPr>
        <w:pStyle w:val="ConsPlusTitle"/>
        <w:jc w:val="center"/>
      </w:pPr>
      <w:r>
        <w:t>ГОРОДСКОГО ОКРУГА СУХОЙ ЛОГ, УТВЕРЖДЕННОЕ ПОСТАНОВЛЕНИЕМ</w:t>
      </w:r>
    </w:p>
    <w:p w:rsidR="008E4711" w:rsidRDefault="008E4711">
      <w:pPr>
        <w:pStyle w:val="ConsPlusTitle"/>
        <w:jc w:val="center"/>
      </w:pPr>
      <w:r>
        <w:t>ГЛАВЫ ГОРОДСКОГО ОКРУГА СУХОЙ ЛОГ ОТ 22.11.2012 N 2248-ПГ</w:t>
      </w:r>
    </w:p>
    <w:p w:rsidR="008E4711" w:rsidRDefault="008E4711">
      <w:pPr>
        <w:pStyle w:val="ConsPlusNormal"/>
        <w:ind w:firstLine="540"/>
        <w:jc w:val="both"/>
      </w:pPr>
    </w:p>
    <w:p w:rsidR="008E4711" w:rsidRDefault="008E4711">
      <w:pPr>
        <w:pStyle w:val="ConsPlusNormal"/>
        <w:ind w:firstLine="540"/>
        <w:jc w:val="both"/>
      </w:pPr>
      <w:r>
        <w:t xml:space="preserve">В соответствии со </w:t>
      </w:r>
      <w:hyperlink r:id="rId5" w:history="1">
        <w:r>
          <w:rPr>
            <w:color w:val="0000FF"/>
          </w:rPr>
          <w:t>статьей 102</w:t>
        </w:r>
      </w:hyperlink>
      <w:r>
        <w:t xml:space="preserve"> Областного закона от 10 марта 1999 года N 4-ОЗ "О правовых актах в Свердловской области" постановляю:</w:t>
      </w:r>
    </w:p>
    <w:p w:rsidR="008E4711" w:rsidRDefault="008E4711">
      <w:pPr>
        <w:pStyle w:val="ConsPlusNormal"/>
        <w:pBdr>
          <w:top w:val="single" w:sz="6" w:space="0" w:color="auto"/>
        </w:pBdr>
        <w:spacing w:before="100" w:after="100"/>
        <w:rPr>
          <w:sz w:val="2"/>
          <w:szCs w:val="2"/>
        </w:rPr>
      </w:pPr>
    </w:p>
    <w:p w:rsidR="008E4711" w:rsidRDefault="008E4711">
      <w:pPr>
        <w:pStyle w:val="ConsPlusNormal"/>
        <w:ind w:firstLine="540"/>
        <w:jc w:val="both"/>
      </w:pPr>
      <w:r>
        <w:rPr>
          <w:color w:val="0A2666"/>
        </w:rPr>
        <w:t>КонсультантПлюс: примечание.</w:t>
      </w:r>
    </w:p>
    <w:p w:rsidR="008E4711" w:rsidRDefault="008E4711">
      <w:pPr>
        <w:pStyle w:val="ConsPlusNormal"/>
        <w:ind w:firstLine="540"/>
        <w:jc w:val="both"/>
      </w:pPr>
      <w:r>
        <w:rPr>
          <w:color w:val="0A2666"/>
        </w:rPr>
        <w:t>В официальном тексте документа, видимо, допущена опечатка: Постановление Главы городского округа Сухой Лог N 2248-ПГ "Об утверждении Положения о муниципальном земельном контроле на территории городского округа Сухой Лог" издано 02.11.2012, а не 22.11.2012.</w:t>
      </w:r>
    </w:p>
    <w:p w:rsidR="008E4711" w:rsidRDefault="008E4711">
      <w:pPr>
        <w:pStyle w:val="ConsPlusNormal"/>
        <w:pBdr>
          <w:top w:val="single" w:sz="6" w:space="0" w:color="auto"/>
        </w:pBdr>
        <w:spacing w:before="100" w:after="100"/>
        <w:rPr>
          <w:sz w:val="2"/>
          <w:szCs w:val="2"/>
        </w:rPr>
      </w:pPr>
    </w:p>
    <w:p w:rsidR="008E4711" w:rsidRDefault="008E4711">
      <w:pPr>
        <w:pStyle w:val="ConsPlusNormal"/>
        <w:ind w:firstLine="540"/>
        <w:jc w:val="both"/>
      </w:pPr>
      <w:r>
        <w:t xml:space="preserve">1. Внести изменения в </w:t>
      </w:r>
      <w:hyperlink r:id="rId6" w:history="1">
        <w:r>
          <w:rPr>
            <w:color w:val="0000FF"/>
          </w:rPr>
          <w:t>Положение</w:t>
        </w:r>
      </w:hyperlink>
      <w:r>
        <w:t xml:space="preserve"> о муниципальном земельном контроле на территории городского округа Сухой Лог, утвержденное Постановлением Главы городского округа Сухой Лог от 22.11.2012 N 2248-ПГ "Об утверждении Положения о муниципальном земельном контроле на территории городского округа Сухой Лог", изложив его в новой редакции </w:t>
      </w:r>
      <w:hyperlink w:anchor="P28" w:history="1">
        <w:r>
          <w:rPr>
            <w:color w:val="0000FF"/>
          </w:rPr>
          <w:t>(прилагается)</w:t>
        </w:r>
      </w:hyperlink>
      <w:r>
        <w:t>.</w:t>
      </w:r>
    </w:p>
    <w:p w:rsidR="008E4711" w:rsidRDefault="008E4711">
      <w:pPr>
        <w:pStyle w:val="ConsPlusNormal"/>
        <w:spacing w:before="220"/>
        <w:ind w:firstLine="540"/>
        <w:jc w:val="both"/>
      </w:pPr>
      <w:r>
        <w:t>2. Настоящее Постановление опубликовать в газете "Знамя Победы" и разместить на официальном сайте городского округа Сухой Лог в сети Интернет (www.goslog.ru).</w:t>
      </w:r>
    </w:p>
    <w:p w:rsidR="008E4711" w:rsidRDefault="008E4711">
      <w:pPr>
        <w:pStyle w:val="ConsPlusNormal"/>
        <w:spacing w:before="220"/>
        <w:ind w:firstLine="540"/>
        <w:jc w:val="both"/>
      </w:pPr>
      <w:r>
        <w:t>3. 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В.Н. Игонина.</w:t>
      </w:r>
    </w:p>
    <w:p w:rsidR="008E4711" w:rsidRDefault="008E4711">
      <w:pPr>
        <w:pStyle w:val="ConsPlusNormal"/>
        <w:ind w:firstLine="540"/>
        <w:jc w:val="both"/>
      </w:pPr>
    </w:p>
    <w:p w:rsidR="008E4711" w:rsidRDefault="008E4711">
      <w:pPr>
        <w:pStyle w:val="ConsPlusNormal"/>
        <w:jc w:val="right"/>
      </w:pPr>
      <w:r>
        <w:t>Глава</w:t>
      </w:r>
    </w:p>
    <w:p w:rsidR="008E4711" w:rsidRDefault="008E4711">
      <w:pPr>
        <w:pStyle w:val="ConsPlusNormal"/>
        <w:jc w:val="right"/>
      </w:pPr>
      <w:proofErr w:type="gramStart"/>
      <w:r>
        <w:t>городского</w:t>
      </w:r>
      <w:proofErr w:type="gramEnd"/>
      <w:r>
        <w:t xml:space="preserve"> округа</w:t>
      </w:r>
    </w:p>
    <w:p w:rsidR="008E4711" w:rsidRDefault="008E4711">
      <w:pPr>
        <w:pStyle w:val="ConsPlusNormal"/>
        <w:jc w:val="right"/>
      </w:pPr>
      <w:r>
        <w:t>С.К.СУХАНОВ</w:t>
      </w:r>
    </w:p>
    <w:p w:rsidR="008E4711" w:rsidRDefault="008E4711">
      <w:pPr>
        <w:pStyle w:val="ConsPlusNormal"/>
        <w:ind w:firstLine="540"/>
        <w:jc w:val="both"/>
      </w:pPr>
    </w:p>
    <w:p w:rsidR="008E4711" w:rsidRDefault="008E4711">
      <w:pPr>
        <w:pStyle w:val="ConsPlusNormal"/>
        <w:ind w:firstLine="540"/>
        <w:jc w:val="both"/>
      </w:pPr>
    </w:p>
    <w:p w:rsidR="008E4711" w:rsidRDefault="008E4711">
      <w:pPr>
        <w:pStyle w:val="ConsPlusNormal"/>
        <w:ind w:firstLine="540"/>
        <w:jc w:val="both"/>
      </w:pPr>
    </w:p>
    <w:p w:rsidR="008E4711" w:rsidRDefault="008E4711">
      <w:pPr>
        <w:pStyle w:val="ConsPlusNormal"/>
        <w:ind w:firstLine="540"/>
        <w:jc w:val="both"/>
      </w:pPr>
    </w:p>
    <w:p w:rsidR="008E4711" w:rsidRDefault="008E4711">
      <w:pPr>
        <w:pStyle w:val="ConsPlusNormal"/>
        <w:ind w:firstLine="540"/>
        <w:jc w:val="both"/>
      </w:pPr>
    </w:p>
    <w:p w:rsidR="008E4711" w:rsidRDefault="008E4711">
      <w:pPr>
        <w:pStyle w:val="ConsPlusNormal"/>
        <w:jc w:val="right"/>
        <w:outlineLvl w:val="0"/>
      </w:pPr>
      <w:bookmarkStart w:id="0" w:name="P28"/>
      <w:bookmarkEnd w:id="0"/>
      <w:r>
        <w:t>Приложение</w:t>
      </w:r>
    </w:p>
    <w:p w:rsidR="008E4711" w:rsidRDefault="008E4711">
      <w:pPr>
        <w:pStyle w:val="ConsPlusNormal"/>
        <w:jc w:val="right"/>
      </w:pPr>
      <w:proofErr w:type="gramStart"/>
      <w:r>
        <w:t>к</w:t>
      </w:r>
      <w:proofErr w:type="gramEnd"/>
      <w:r>
        <w:t xml:space="preserve"> Постановлению Главы</w:t>
      </w:r>
    </w:p>
    <w:p w:rsidR="008E4711" w:rsidRDefault="008E4711">
      <w:pPr>
        <w:pStyle w:val="ConsPlusNormal"/>
        <w:jc w:val="right"/>
      </w:pPr>
      <w:proofErr w:type="gramStart"/>
      <w:r>
        <w:t>городского</w:t>
      </w:r>
      <w:proofErr w:type="gramEnd"/>
      <w:r>
        <w:t xml:space="preserve"> округа Сухой Лог</w:t>
      </w:r>
    </w:p>
    <w:p w:rsidR="008E4711" w:rsidRDefault="008E4711">
      <w:pPr>
        <w:pStyle w:val="ConsPlusNormal"/>
        <w:jc w:val="right"/>
      </w:pPr>
      <w:proofErr w:type="gramStart"/>
      <w:r>
        <w:t>от</w:t>
      </w:r>
      <w:proofErr w:type="gramEnd"/>
      <w:r>
        <w:t xml:space="preserve"> 27 февраля 2013 г. N 386-ПГ</w:t>
      </w:r>
    </w:p>
    <w:p w:rsidR="008E4711" w:rsidRDefault="008E4711">
      <w:pPr>
        <w:pStyle w:val="ConsPlusNormal"/>
        <w:ind w:firstLine="540"/>
        <w:jc w:val="both"/>
      </w:pPr>
    </w:p>
    <w:p w:rsidR="008E4711" w:rsidRDefault="008E4711">
      <w:pPr>
        <w:pStyle w:val="ConsPlusNormal"/>
        <w:jc w:val="center"/>
        <w:outlineLvl w:val="1"/>
      </w:pPr>
      <w:r>
        <w:t>Глава 1. ОБЩИЕ ПОЛОЖЕНИЯ</w:t>
      </w:r>
    </w:p>
    <w:p w:rsidR="008E4711" w:rsidRDefault="008E4711">
      <w:pPr>
        <w:pStyle w:val="ConsPlusNormal"/>
        <w:ind w:firstLine="540"/>
        <w:jc w:val="both"/>
      </w:pPr>
    </w:p>
    <w:p w:rsidR="008E4711" w:rsidRDefault="008E4711">
      <w:pPr>
        <w:pStyle w:val="ConsPlusNormal"/>
        <w:ind w:firstLine="540"/>
        <w:jc w:val="both"/>
      </w:pPr>
      <w:r>
        <w:t>1. Настоящее Положение определяет задачи и порядок осуществления муниципального земельного контроля за использованием юридическими лицами независимо от организационно-правовых форм и форм собственности, индивидуальными предпринимателями и физическими лицами земель, предоставленных на законных основаниях на территории городского округа Сухой Лог, порядок передачи обращений о нарушении земельного законодательства, не относящихся к предмету муниципального контроля, в Сухоложский отдел Управления Федеральной службы государственной регистрации, кадастра и картографии по Свердловской области (далее - орган государственного надзора).</w:t>
      </w:r>
    </w:p>
    <w:p w:rsidR="008E4711" w:rsidRDefault="008E4711">
      <w:pPr>
        <w:pStyle w:val="ConsPlusNormal"/>
        <w:spacing w:before="220"/>
        <w:ind w:firstLine="540"/>
        <w:jc w:val="both"/>
      </w:pPr>
      <w:r>
        <w:lastRenderedPageBreak/>
        <w:t>2. Для целей настоящего Положения используются следующие основные понятия:</w:t>
      </w:r>
    </w:p>
    <w:p w:rsidR="008E4711" w:rsidRDefault="008E4711">
      <w:pPr>
        <w:pStyle w:val="ConsPlusNormal"/>
        <w:spacing w:before="220"/>
        <w:ind w:firstLine="540"/>
        <w:jc w:val="both"/>
      </w:pPr>
      <w:r>
        <w:t>1) муниципальный земельный контроль - деятельность органа, уполномоченного на организацию и проведение на территории муниципального образования городского округа Сухой Лог проверок соблюдения требований к использованию земель, установленных настоящим Положением, другими муниципальными правовыми актами, а также требований к использованию земель городского округа Сухой Лог, установленных федеральными законами, законами Свердловской области (далее - требования);</w:t>
      </w:r>
    </w:p>
    <w:p w:rsidR="008E4711" w:rsidRDefault="008E4711">
      <w:pPr>
        <w:pStyle w:val="ConsPlusNormal"/>
        <w:spacing w:before="220"/>
        <w:ind w:firstLine="540"/>
        <w:jc w:val="both"/>
      </w:pPr>
      <w:r>
        <w:t>2) мероприятия по муниципальному земельному контролю - действия должностного лица органа муниципального контроля по проведению необходимых мероприятий по сбору исчерпывающих сведений, которыми располагает орган муниципального контроля, в том числе по обследованию объекта проверки, с целью дальнейшего перенаправления обращения в орган государственного земельного надзора;</w:t>
      </w:r>
    </w:p>
    <w:p w:rsidR="008E4711" w:rsidRDefault="008E4711">
      <w:pPr>
        <w:pStyle w:val="ConsPlusNormal"/>
        <w:spacing w:before="220"/>
        <w:ind w:firstLine="540"/>
        <w:jc w:val="both"/>
      </w:pPr>
      <w:r>
        <w:t>3) проверка - совокупность проводимых уполномоченным органом в отношении юридического лица, индивидуального предпринимателя и физического лица действий по муниципальному земельному контролю;</w:t>
      </w:r>
    </w:p>
    <w:p w:rsidR="008E4711" w:rsidRDefault="008E4711">
      <w:pPr>
        <w:pStyle w:val="ConsPlusNormal"/>
        <w:spacing w:before="220"/>
        <w:ind w:firstLine="540"/>
        <w:jc w:val="both"/>
      </w:pPr>
      <w:r>
        <w:t>4) объекты муниципального земельного контроля - земельные участки, земли, предоставленные на законных основаниях на территории городского округа Сухой Лог.</w:t>
      </w:r>
    </w:p>
    <w:p w:rsidR="008E4711" w:rsidRDefault="008E4711">
      <w:pPr>
        <w:pStyle w:val="ConsPlusNormal"/>
        <w:spacing w:before="220"/>
        <w:ind w:firstLine="540"/>
        <w:jc w:val="both"/>
      </w:pPr>
      <w:r>
        <w:t>3. Муниципальный земельный контроль осуществляется комитетом по управлению муниципальным имуществом Администрации городского округа Сухой Лог (далее - Комитет) в соответствии с законодательством Российской Федерации и настоящим Положением.</w:t>
      </w:r>
    </w:p>
    <w:p w:rsidR="008E4711" w:rsidRDefault="008E4711">
      <w:pPr>
        <w:pStyle w:val="ConsPlusNormal"/>
        <w:spacing w:before="220"/>
        <w:ind w:firstLine="540"/>
        <w:jc w:val="both"/>
      </w:pPr>
      <w:r>
        <w:t>Перечень лиц уполномоченного органа, в чьи должностные обязанности входит непосредственное осуществление муниципального земельного контроля (далее - муниципальные инспекторы), определяется Постановлением Главы городского округа.</w:t>
      </w:r>
    </w:p>
    <w:p w:rsidR="008E4711" w:rsidRDefault="008E4711">
      <w:pPr>
        <w:pStyle w:val="ConsPlusNormal"/>
        <w:spacing w:before="220"/>
        <w:ind w:firstLine="540"/>
        <w:jc w:val="both"/>
      </w:pPr>
      <w:r>
        <w:t>4. При осуществлении муниципального земельного контроля муниципальный инспектор взаимодействует с органами государственной власти, юридическими лицами, индивидуальными предпринимателями и физическими лицами в пределах своих полномочий.</w:t>
      </w:r>
    </w:p>
    <w:p w:rsidR="008E4711" w:rsidRDefault="008E4711">
      <w:pPr>
        <w:pStyle w:val="ConsPlusNormal"/>
        <w:spacing w:before="220"/>
        <w:ind w:firstLine="540"/>
        <w:jc w:val="both"/>
      </w:pPr>
      <w:r>
        <w:t>5. Порядок осуществления муниципального земельного контроля, формы, периодичность проведения проверок, порядок оформления их результатов, действия должностных лиц в ходе проведения мероприятий по муниципальному земельному контролю осуществляются в соответствии с законодательством Российской Федерации, настоящим Положением, административным регламентом, утверждаемым Главой городского округа Сухой Лог.</w:t>
      </w:r>
    </w:p>
    <w:p w:rsidR="008E4711" w:rsidRDefault="008E4711">
      <w:pPr>
        <w:pStyle w:val="ConsPlusNormal"/>
        <w:spacing w:before="220"/>
        <w:ind w:firstLine="540"/>
        <w:jc w:val="both"/>
      </w:pPr>
      <w:r>
        <w:t>7. По результатам проверки должностными лицами уполномоченного органа составляются акты проверок:</w:t>
      </w:r>
    </w:p>
    <w:p w:rsidR="008E4711" w:rsidRDefault="008E4711">
      <w:pPr>
        <w:pStyle w:val="ConsPlusNormal"/>
        <w:spacing w:before="220"/>
        <w:ind w:firstLine="540"/>
        <w:jc w:val="both"/>
      </w:pPr>
      <w:proofErr w:type="gramStart"/>
      <w:r>
        <w:t>в</w:t>
      </w:r>
      <w:proofErr w:type="gramEnd"/>
      <w:r>
        <w:t xml:space="preserve"> отношении юридических лиц, индивидуальных предпринимателей - по форме, устанавливаемой уполномоченным Правительством Российской Федерации федеральным органом исполнительной власти;</w:t>
      </w:r>
    </w:p>
    <w:p w:rsidR="008E4711" w:rsidRDefault="008E4711">
      <w:pPr>
        <w:pStyle w:val="ConsPlusNormal"/>
        <w:spacing w:before="220"/>
        <w:ind w:firstLine="540"/>
        <w:jc w:val="both"/>
      </w:pPr>
      <w:proofErr w:type="gramStart"/>
      <w:r>
        <w:t>в</w:t>
      </w:r>
      <w:proofErr w:type="gramEnd"/>
      <w:r>
        <w:t xml:space="preserve"> отношении физических лиц - по форме, устанавливаемой нормативным правовым актом городского округа Сухой Лог.</w:t>
      </w:r>
    </w:p>
    <w:p w:rsidR="008E4711" w:rsidRDefault="008E4711">
      <w:pPr>
        <w:pStyle w:val="ConsPlusNormal"/>
        <w:spacing w:before="220"/>
        <w:ind w:firstLine="540"/>
        <w:jc w:val="both"/>
      </w:pPr>
      <w:r>
        <w:t>В случае выявления нарушений юридическими лицами, индивидуальными предпринимателями, физическими лицами требований, установленных законами Свердловской области и муниципальными правовыми актами, и требований при использовании ими земельных участков должностные лица уполномоченного органа выдают указанным лицам обязательные для исполнения предписания об устранении выявленных нарушений с указанием сроков их устранения.</w:t>
      </w:r>
    </w:p>
    <w:p w:rsidR="008E4711" w:rsidRDefault="008E4711">
      <w:pPr>
        <w:pStyle w:val="ConsPlusNormal"/>
        <w:spacing w:before="220"/>
        <w:ind w:firstLine="540"/>
        <w:jc w:val="both"/>
      </w:pPr>
      <w:r>
        <w:lastRenderedPageBreak/>
        <w:t>Форма предписания устанавливается нормативным правовым актом Главы городского округа Сухой Лог.</w:t>
      </w:r>
    </w:p>
    <w:p w:rsidR="008E4711" w:rsidRDefault="008E4711">
      <w:pPr>
        <w:pStyle w:val="ConsPlusNormal"/>
        <w:ind w:firstLine="540"/>
        <w:jc w:val="both"/>
      </w:pPr>
    </w:p>
    <w:p w:rsidR="008E4711" w:rsidRDefault="008E4711">
      <w:pPr>
        <w:pStyle w:val="ConsPlusNormal"/>
        <w:jc w:val="center"/>
        <w:outlineLvl w:val="1"/>
      </w:pPr>
      <w:r>
        <w:t>Глава 2. ТРЕБОВАНИЯ, ПРЕДЪЯВЛЯЕМЫЕ</w:t>
      </w:r>
    </w:p>
    <w:p w:rsidR="008E4711" w:rsidRDefault="008E4711">
      <w:pPr>
        <w:pStyle w:val="ConsPlusNormal"/>
        <w:jc w:val="center"/>
      </w:pPr>
      <w:r>
        <w:t>К ИСПОЛЬЗОВАНИЮ ЗЕМЕЛЬНЫХ УЧАСТКОВ</w:t>
      </w:r>
    </w:p>
    <w:p w:rsidR="008E4711" w:rsidRDefault="008E4711">
      <w:pPr>
        <w:pStyle w:val="ConsPlusNormal"/>
        <w:ind w:firstLine="540"/>
        <w:jc w:val="both"/>
      </w:pPr>
    </w:p>
    <w:p w:rsidR="008E4711" w:rsidRDefault="008E4711">
      <w:pPr>
        <w:pStyle w:val="ConsPlusNormal"/>
        <w:ind w:firstLine="540"/>
        <w:jc w:val="both"/>
      </w:pPr>
      <w:r>
        <w:t>7. При осуществлении хозяйственной и иной деятельности на своих земельных участках правообладатели (землепользователи, землевладельцы, собственники) земельных участков обязаны:</w:t>
      </w:r>
    </w:p>
    <w:p w:rsidR="008E4711" w:rsidRDefault="008E4711">
      <w:pPr>
        <w:pStyle w:val="ConsPlusNormal"/>
        <w:spacing w:before="220"/>
        <w:ind w:firstLine="540"/>
        <w:jc w:val="both"/>
      </w:pPr>
      <w:r>
        <w:t>1) использовать земельные участки в соответствии с видом разрешенного использования и целевым назначением, указанным в правоустанавливающих (правоудостоверяющих) документах на земельный участок;</w:t>
      </w:r>
    </w:p>
    <w:p w:rsidR="008E4711" w:rsidRDefault="008E4711">
      <w:pPr>
        <w:pStyle w:val="ConsPlusNormal"/>
        <w:spacing w:before="220"/>
        <w:ind w:firstLine="540"/>
        <w:jc w:val="both"/>
      </w:pPr>
      <w:r>
        <w:t>2) рекультивировать нарушенные земли и сдавать их в установленном земельным законодательством и нормативными правовыми актами городского округа Сухой Лог порядке городскому округу для вовлечения в оборот в ближайший благоприятный после завершения отработки земель агротехнический период;</w:t>
      </w:r>
    </w:p>
    <w:p w:rsidR="008E4711" w:rsidRDefault="008E4711">
      <w:pPr>
        <w:pStyle w:val="ConsPlusNormal"/>
        <w:spacing w:before="220"/>
        <w:ind w:firstLine="540"/>
        <w:jc w:val="both"/>
      </w:pPr>
      <w:r>
        <w:t>3) своевременно осваивать земельные участки;</w:t>
      </w:r>
    </w:p>
    <w:p w:rsidR="008E4711" w:rsidRDefault="008E4711">
      <w:pPr>
        <w:pStyle w:val="ConsPlusNormal"/>
        <w:spacing w:before="220"/>
        <w:ind w:firstLine="540"/>
        <w:jc w:val="both"/>
      </w:pPr>
      <w:r>
        <w:t>4) своевременно освобождать земельные участки, право на которые прекращено.</w:t>
      </w:r>
    </w:p>
    <w:p w:rsidR="008E4711" w:rsidRDefault="008E4711">
      <w:pPr>
        <w:pStyle w:val="ConsPlusNormal"/>
        <w:spacing w:before="220"/>
        <w:ind w:firstLine="540"/>
        <w:jc w:val="both"/>
      </w:pPr>
      <w:r>
        <w:t>8. Юридические лица, индивидуальные предприниматели и физические лица, не являющиеся правообладателями земельных участков, не вправе использовать в своих целях какие-либо земельные участки до оформления правоустанавливающих (правоудостоверяющих) документов или документов, разрешающих осуществление хозяйственной деятельности.</w:t>
      </w:r>
    </w:p>
    <w:p w:rsidR="008E4711" w:rsidRDefault="008E4711">
      <w:pPr>
        <w:pStyle w:val="ConsPlusNormal"/>
        <w:spacing w:before="220"/>
        <w:ind w:firstLine="540"/>
        <w:jc w:val="both"/>
      </w:pPr>
      <w:r>
        <w:t>Правообладатели земельных участков не вправе допускать действий, приводящих к самовольному занятию земель и земельных участков.</w:t>
      </w:r>
    </w:p>
    <w:p w:rsidR="008E4711" w:rsidRDefault="008E4711">
      <w:pPr>
        <w:pStyle w:val="ConsPlusNormal"/>
        <w:spacing w:before="220"/>
        <w:ind w:firstLine="540"/>
        <w:jc w:val="both"/>
      </w:pPr>
      <w:r>
        <w:t>9. Правообладатели земельных участков и лица, не являющиеся правообладателями земельных участков, не должны допускать со своей стороны действий (а правообладатели - и бездействия), приводящих к захламлению и загрязнению земель.</w:t>
      </w:r>
    </w:p>
    <w:p w:rsidR="008E4711" w:rsidRDefault="008E4711">
      <w:pPr>
        <w:pStyle w:val="ConsPlusNormal"/>
        <w:ind w:firstLine="540"/>
        <w:jc w:val="both"/>
      </w:pPr>
    </w:p>
    <w:p w:rsidR="008E4711" w:rsidRDefault="008E4711">
      <w:pPr>
        <w:pStyle w:val="ConsPlusNormal"/>
        <w:jc w:val="center"/>
        <w:outlineLvl w:val="1"/>
      </w:pPr>
      <w:r>
        <w:t>Глава 3. ЗАДАЧИ МУНИЦИПАЛЬНОГО ЗЕМЕЛЬНОГО КОНТРОЛЯ</w:t>
      </w:r>
    </w:p>
    <w:p w:rsidR="008E4711" w:rsidRDefault="008E4711">
      <w:pPr>
        <w:pStyle w:val="ConsPlusNormal"/>
        <w:jc w:val="center"/>
      </w:pPr>
      <w:r>
        <w:t>И ПОЛНОМОЧИЯ УПОЛНОМОЧЕННОГО ОРГАНА</w:t>
      </w:r>
    </w:p>
    <w:p w:rsidR="008E4711" w:rsidRDefault="008E4711">
      <w:pPr>
        <w:pStyle w:val="ConsPlusNormal"/>
        <w:ind w:firstLine="540"/>
        <w:jc w:val="both"/>
      </w:pPr>
    </w:p>
    <w:p w:rsidR="008E4711" w:rsidRDefault="008E4711">
      <w:pPr>
        <w:pStyle w:val="ConsPlusNormal"/>
        <w:ind w:firstLine="540"/>
        <w:jc w:val="both"/>
      </w:pPr>
      <w:r>
        <w:t>10. Задачами муниципального земельного контроля являются:</w:t>
      </w:r>
    </w:p>
    <w:p w:rsidR="008E4711" w:rsidRDefault="008E4711">
      <w:pPr>
        <w:pStyle w:val="ConsPlusNormal"/>
        <w:spacing w:before="220"/>
        <w:ind w:firstLine="540"/>
        <w:jc w:val="both"/>
      </w:pPr>
      <w:proofErr w:type="gramStart"/>
      <w:r>
        <w:t>соблюдением</w:t>
      </w:r>
      <w:proofErr w:type="gramEnd"/>
      <w:r>
        <w:t xml:space="preserve"> физическими, юридическими лицами и индивидуальными предпринимателями требований земельного законодательства по использованию земель, предоставленных на законных основаниях на территории городского округа Сухой Лог;</w:t>
      </w:r>
    </w:p>
    <w:p w:rsidR="008E4711" w:rsidRDefault="008E4711">
      <w:pPr>
        <w:pStyle w:val="ConsPlusNormal"/>
        <w:spacing w:before="220"/>
        <w:ind w:firstLine="540"/>
        <w:jc w:val="both"/>
      </w:pPr>
      <w:proofErr w:type="gramStart"/>
      <w:r>
        <w:t>предупреждение</w:t>
      </w:r>
      <w:proofErr w:type="gramEnd"/>
      <w:r>
        <w:t xml:space="preserve"> выявленных в ходе осуществления муниципального контроля нарушений и проведение комплекса мер в пределах предоставленной компетенции;</w:t>
      </w:r>
    </w:p>
    <w:p w:rsidR="008E4711" w:rsidRDefault="008E4711">
      <w:pPr>
        <w:pStyle w:val="ConsPlusNormal"/>
        <w:spacing w:before="220"/>
        <w:ind w:firstLine="540"/>
        <w:jc w:val="both"/>
      </w:pPr>
      <w:proofErr w:type="gramStart"/>
      <w:r>
        <w:t>мониторинг</w:t>
      </w:r>
      <w:proofErr w:type="gramEnd"/>
      <w:r>
        <w:t xml:space="preserve"> за использованием юридическими и физическими лицами земельных участков на территории городского округа Сухой Лог;</w:t>
      </w:r>
    </w:p>
    <w:p w:rsidR="008E4711" w:rsidRDefault="008E4711">
      <w:pPr>
        <w:pStyle w:val="ConsPlusNormal"/>
        <w:spacing w:before="220"/>
        <w:ind w:firstLine="540"/>
        <w:jc w:val="both"/>
      </w:pPr>
      <w:proofErr w:type="gramStart"/>
      <w:r>
        <w:t>привлечение</w:t>
      </w:r>
      <w:proofErr w:type="gramEnd"/>
      <w:r>
        <w:t xml:space="preserve"> к ответственности за правонарушения в области использования земель, ответственность за которые предусмотрена законодательством Свердловской области;</w:t>
      </w:r>
    </w:p>
    <w:p w:rsidR="008E4711" w:rsidRDefault="008E4711">
      <w:pPr>
        <w:pStyle w:val="ConsPlusNormal"/>
        <w:spacing w:before="220"/>
        <w:ind w:firstLine="540"/>
        <w:jc w:val="both"/>
      </w:pPr>
      <w:proofErr w:type="gramStart"/>
      <w:r>
        <w:t>содействие</w:t>
      </w:r>
      <w:proofErr w:type="gramEnd"/>
      <w:r>
        <w:t xml:space="preserve"> органу государственного надзора при осуществлении ими своих функций, выраженное в предоставлении сведений, которыми располагает орган муниципального контроля.</w:t>
      </w:r>
    </w:p>
    <w:p w:rsidR="008E4711" w:rsidRDefault="008E4711">
      <w:pPr>
        <w:pStyle w:val="ConsPlusNormal"/>
        <w:spacing w:before="220"/>
        <w:ind w:firstLine="540"/>
        <w:jc w:val="both"/>
      </w:pPr>
      <w:r>
        <w:lastRenderedPageBreak/>
        <w:t>12. К полномочиям уполномоченного органа относятся:</w:t>
      </w:r>
    </w:p>
    <w:p w:rsidR="008E4711" w:rsidRDefault="008E4711">
      <w:pPr>
        <w:pStyle w:val="ConsPlusNormal"/>
        <w:spacing w:before="220"/>
        <w:ind w:firstLine="540"/>
        <w:jc w:val="both"/>
      </w:pPr>
      <w:r>
        <w:t>1) составление протоколов об административных правонарушениях при выявлении нарушений, ответственность за которые предусмотрена законодательством Свердловской области;</w:t>
      </w:r>
    </w:p>
    <w:p w:rsidR="008E4711" w:rsidRDefault="008E4711">
      <w:pPr>
        <w:pStyle w:val="ConsPlusNormal"/>
        <w:spacing w:before="220"/>
        <w:ind w:firstLine="540"/>
        <w:jc w:val="both"/>
      </w:pPr>
      <w:r>
        <w:t>2) взаимодействие с органами и должностными лицами, осуществляющими государственный земельный надзор, органами государственной власти различных уровней, правоохранительными и иными органами.</w:t>
      </w:r>
    </w:p>
    <w:p w:rsidR="008E4711" w:rsidRDefault="008E4711">
      <w:pPr>
        <w:pStyle w:val="ConsPlusNormal"/>
        <w:ind w:firstLine="540"/>
        <w:jc w:val="both"/>
      </w:pPr>
    </w:p>
    <w:p w:rsidR="008E4711" w:rsidRDefault="008E4711">
      <w:pPr>
        <w:pStyle w:val="ConsPlusNormal"/>
        <w:jc w:val="center"/>
        <w:outlineLvl w:val="1"/>
      </w:pPr>
      <w:r>
        <w:t>Глава 4. ПОЛНОМОЧИЯ, ОТВЕТСТВЕННОСТЬ ДОЛЖНОСТНЫХ ЛИЦ</w:t>
      </w:r>
    </w:p>
    <w:p w:rsidR="008E4711" w:rsidRDefault="008E4711">
      <w:pPr>
        <w:pStyle w:val="ConsPlusNormal"/>
        <w:jc w:val="center"/>
      </w:pPr>
      <w:r>
        <w:t>УПОЛНОМОЧЕННОГО ОРГАНА ПРИ ОСУЩЕСТВЛЕНИИ</w:t>
      </w:r>
    </w:p>
    <w:p w:rsidR="008E4711" w:rsidRDefault="008E4711">
      <w:pPr>
        <w:pStyle w:val="ConsPlusNormal"/>
        <w:jc w:val="center"/>
      </w:pPr>
      <w:r>
        <w:t>МУНИЦИПАЛЬНОГО ЗЕМЕЛЬНОГО КОНТРОЛЯ</w:t>
      </w:r>
    </w:p>
    <w:p w:rsidR="008E4711" w:rsidRDefault="008E4711">
      <w:pPr>
        <w:pStyle w:val="ConsPlusNormal"/>
        <w:ind w:firstLine="540"/>
        <w:jc w:val="both"/>
      </w:pPr>
    </w:p>
    <w:p w:rsidR="008E4711" w:rsidRDefault="008E4711">
      <w:pPr>
        <w:pStyle w:val="ConsPlusNormal"/>
        <w:ind w:firstLine="540"/>
        <w:jc w:val="both"/>
      </w:pPr>
      <w:r>
        <w:t>13. Должностные лица уполномоченного органа уполномочены:</w:t>
      </w:r>
    </w:p>
    <w:p w:rsidR="008E4711" w:rsidRDefault="008E4711">
      <w:pPr>
        <w:pStyle w:val="ConsPlusNormal"/>
        <w:spacing w:before="220"/>
        <w:ind w:firstLine="540"/>
        <w:jc w:val="both"/>
      </w:pPr>
      <w:r>
        <w:t>1) беспрепятственно обследовать земельные участки, являющиеся объектами муниципального земельного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8E4711" w:rsidRDefault="008E4711">
      <w:pPr>
        <w:pStyle w:val="ConsPlusNormal"/>
        <w:spacing w:before="220"/>
        <w:ind w:firstLine="540"/>
        <w:jc w:val="both"/>
      </w:pPr>
      <w: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органов местного самоуправления, юридических лиц, индивидуальных предпринимателей и физических лиц, в том числе от органов, осуществляющих государственную регистрацию прав на недвижимое имущество, земельный кадастровый учет, налоговых и иных органов;</w:t>
      </w:r>
    </w:p>
    <w:p w:rsidR="008E4711" w:rsidRDefault="008E4711">
      <w:pPr>
        <w:pStyle w:val="ConsPlusNormal"/>
        <w:spacing w:before="220"/>
        <w:ind w:firstLine="540"/>
        <w:jc w:val="both"/>
      </w:pPr>
      <w:r>
        <w:t>3) по результатам проверок составлять акты;</w:t>
      </w:r>
    </w:p>
    <w:p w:rsidR="008E4711" w:rsidRDefault="008E4711">
      <w:pPr>
        <w:pStyle w:val="ConsPlusNormal"/>
        <w:spacing w:before="220"/>
        <w:ind w:firstLine="540"/>
        <w:jc w:val="both"/>
      </w:pPr>
      <w:r>
        <w:t>4) направлять в соответствующие органы государственной власти обращения о нарушениях земельного законодательства;</w:t>
      </w:r>
    </w:p>
    <w:p w:rsidR="008E4711" w:rsidRDefault="008E4711">
      <w:pPr>
        <w:pStyle w:val="ConsPlusNormal"/>
        <w:spacing w:before="220"/>
        <w:ind w:firstLine="540"/>
        <w:jc w:val="both"/>
      </w:pPr>
      <w: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8E4711" w:rsidRDefault="008E4711">
      <w:pPr>
        <w:pStyle w:val="ConsPlusNormal"/>
        <w:spacing w:before="220"/>
        <w:ind w:firstLine="540"/>
        <w:jc w:val="both"/>
      </w:pPr>
      <w:r>
        <w:t>6) выдавать юридическим лицам, индивидуальным предпринимателям и физическим лицам предписания об устранении нарушений требований, установленных законами Свердловской области, с указанием сроков их устранения;</w:t>
      </w:r>
    </w:p>
    <w:p w:rsidR="008E4711" w:rsidRDefault="008E4711">
      <w:pPr>
        <w:pStyle w:val="ConsPlusNormal"/>
        <w:spacing w:before="220"/>
        <w:ind w:firstLine="540"/>
        <w:jc w:val="both"/>
      </w:pPr>
      <w: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8E4711" w:rsidRDefault="008E4711">
      <w:pPr>
        <w:pStyle w:val="ConsPlusNormal"/>
        <w:spacing w:before="220"/>
        <w:ind w:firstLine="540"/>
        <w:jc w:val="both"/>
      </w:pPr>
      <w:r>
        <w:t>13. В ходе осуществления мероприятий по муниципальному земельному контролю должностные лица уполномоченного органа обязаны:</w:t>
      </w:r>
    </w:p>
    <w:p w:rsidR="008E4711" w:rsidRDefault="008E4711">
      <w:pPr>
        <w:pStyle w:val="ConsPlusNormal"/>
        <w:spacing w:before="220"/>
        <w:ind w:firstLine="540"/>
        <w:jc w:val="both"/>
      </w:pPr>
      <w:r>
        <w:t xml:space="preserve">1) незамедлительно определять соответствие поступившего обращения от граждан либо юридических лиц предмету муниципального контроля. В случае подведомственности данного обращения органу государственного надзора, поступившее письменное обращение направляется в соответствующий орган, в компетенцию которых входит решение поставленных в обращении вопросов, в сроки и порядке, указанные в </w:t>
      </w:r>
      <w:hyperlink r:id="rId7" w:history="1">
        <w:r>
          <w:rPr>
            <w:color w:val="0000FF"/>
          </w:rPr>
          <w:t>ч. 3 ст. 8</w:t>
        </w:r>
      </w:hyperlink>
      <w:r>
        <w:t xml:space="preserve"> Федеральный закон от 02.05.2006 N 59-ФЗ "О порядке рассмотрения обращений граждан Российской Федерации", с уведомлением гражданина, направившего обращение, о переадресации обращения;</w:t>
      </w:r>
    </w:p>
    <w:p w:rsidR="008E4711" w:rsidRDefault="008E4711">
      <w:pPr>
        <w:pStyle w:val="ConsPlusNormal"/>
        <w:spacing w:before="220"/>
        <w:ind w:firstLine="540"/>
        <w:jc w:val="both"/>
      </w:pPr>
      <w:r>
        <w:lastRenderedPageBreak/>
        <w:t>2) совершать в пределах своих полномочий необходимые мероприятия по муниципальному земельному контролю;</w:t>
      </w:r>
    </w:p>
    <w:p w:rsidR="008E4711" w:rsidRDefault="008E4711">
      <w:pPr>
        <w:pStyle w:val="ConsPlusNormal"/>
        <w:spacing w:before="220"/>
        <w:ind w:firstLine="540"/>
        <w:jc w:val="both"/>
      </w:pPr>
      <w:r>
        <w:t>3) соблюдать законодательство Российской Федерации, права и законные интересы юридических лиц, индивидуальных предпринимателей, физических лиц, граждан, в отношении которых проводится проверка;</w:t>
      </w:r>
    </w:p>
    <w:p w:rsidR="008E4711" w:rsidRDefault="008E4711">
      <w:pPr>
        <w:pStyle w:val="ConsPlusNormal"/>
        <w:spacing w:before="220"/>
        <w:ind w:firstLine="540"/>
        <w:jc w:val="both"/>
      </w:pPr>
      <w:r>
        <w:t>4) проводить проверку на основании распоряжения руководителя уполномоченного органа о ее проведении и в соответствии с ее назначением;</w:t>
      </w:r>
    </w:p>
    <w:p w:rsidR="008E4711" w:rsidRDefault="008E4711">
      <w:pPr>
        <w:pStyle w:val="ConsPlusNormal"/>
        <w:spacing w:before="220"/>
        <w:ind w:firstLine="540"/>
        <w:jc w:val="both"/>
      </w:pPr>
      <w:r>
        <w:t>5)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руководителя уполномоченного органа о проведении проверки;</w:t>
      </w:r>
    </w:p>
    <w:p w:rsidR="008E4711" w:rsidRDefault="008E4711">
      <w:pPr>
        <w:pStyle w:val="ConsPlusNormal"/>
        <w:spacing w:before="220"/>
        <w:ind w:firstLine="540"/>
        <w:jc w:val="both"/>
      </w:pPr>
      <w:r>
        <w:t>6)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или их уполномоченному представителю присутствовать при проведении проверки и давать разъяснения по вопросам, относящимся к предмету проверки;</w:t>
      </w:r>
    </w:p>
    <w:p w:rsidR="008E4711" w:rsidRDefault="008E4711">
      <w:pPr>
        <w:pStyle w:val="ConsPlusNormal"/>
        <w:spacing w:before="220"/>
        <w:ind w:firstLine="540"/>
        <w:jc w:val="both"/>
      </w:pPr>
      <w:r>
        <w:t>7) предоставлять при проведении проверки руководителю, иному должностному лицу или уполномоченному представителю юридического лица, индивидуальному предпринимателю, физическому лицу или их уполномоченному представителю, присутствующим при проведении проверки, информацию и документы, относящиеся к предмету проверки;</w:t>
      </w:r>
    </w:p>
    <w:p w:rsidR="008E4711" w:rsidRDefault="008E4711">
      <w:pPr>
        <w:pStyle w:val="ConsPlusNormal"/>
        <w:spacing w:before="220"/>
        <w:ind w:firstLine="540"/>
        <w:jc w:val="both"/>
      </w:pPr>
      <w:r>
        <w:t>8) знакомить руководителя, иное должностное лицо или уполномоченного представителя юридического лица, индивидуального предпринимателя, физическое лицо или их уполномоченного представителя с результатами проверки;</w:t>
      </w:r>
    </w:p>
    <w:p w:rsidR="008E4711" w:rsidRDefault="008E4711">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и физических лиц;</w:t>
      </w:r>
    </w:p>
    <w:p w:rsidR="008E4711" w:rsidRDefault="008E4711">
      <w:pPr>
        <w:pStyle w:val="ConsPlusNormal"/>
        <w:spacing w:before="220"/>
        <w:ind w:firstLine="540"/>
        <w:jc w:val="both"/>
      </w:pPr>
      <w:r>
        <w:t>10)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E4711" w:rsidRDefault="008E4711">
      <w:pPr>
        <w:pStyle w:val="ConsPlusNormal"/>
        <w:spacing w:before="220"/>
        <w:ind w:firstLine="540"/>
        <w:jc w:val="both"/>
      </w:pPr>
      <w:r>
        <w:t xml:space="preserve">11) соблюдать сроки проведения проверки, установленные Федеральным </w:t>
      </w:r>
      <w:hyperlink r:id="rId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w:t>
      </w:r>
    </w:p>
    <w:p w:rsidR="008E4711" w:rsidRDefault="008E4711">
      <w:pPr>
        <w:pStyle w:val="ConsPlusNormal"/>
        <w:spacing w:before="220"/>
        <w:ind w:firstLine="540"/>
        <w:jc w:val="both"/>
      </w:pPr>
      <w: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 от физического лица не предусмотрено административным регламентом;</w:t>
      </w:r>
    </w:p>
    <w:p w:rsidR="008E4711" w:rsidRDefault="008E4711">
      <w:pPr>
        <w:pStyle w:val="ConsPlusNormal"/>
        <w:spacing w:before="22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или их уполномоченного представителя ознакомить их с положениями административного регламента, в соответствии с которым проводится проверка;</w:t>
      </w:r>
    </w:p>
    <w:p w:rsidR="008E4711" w:rsidRDefault="008E4711">
      <w:pPr>
        <w:pStyle w:val="ConsPlusNormal"/>
        <w:spacing w:before="220"/>
        <w:ind w:firstLine="540"/>
        <w:jc w:val="both"/>
      </w:pPr>
      <w:r>
        <w:t>14) осуществлять запись о проведенной проверке в журнале учета проверок.</w:t>
      </w:r>
    </w:p>
    <w:p w:rsidR="008E4711" w:rsidRDefault="008E4711">
      <w:pPr>
        <w:pStyle w:val="ConsPlusNormal"/>
        <w:spacing w:before="220"/>
        <w:ind w:firstLine="540"/>
        <w:jc w:val="both"/>
      </w:pPr>
      <w:r>
        <w:t xml:space="preserve">14. Должностные лица уполномоченного органа в случае ненадлежащего исполнения ими </w:t>
      </w:r>
      <w:r>
        <w:lastRenderedPageBreak/>
        <w:t>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E4711" w:rsidRDefault="008E4711">
      <w:pPr>
        <w:pStyle w:val="ConsPlusNormal"/>
        <w:ind w:firstLine="540"/>
        <w:jc w:val="both"/>
      </w:pPr>
    </w:p>
    <w:p w:rsidR="008E4711" w:rsidRDefault="008E4711">
      <w:pPr>
        <w:pStyle w:val="ConsPlusNormal"/>
        <w:jc w:val="both"/>
      </w:pPr>
    </w:p>
    <w:p w:rsidR="008E4711" w:rsidRDefault="008E4711">
      <w:pPr>
        <w:pStyle w:val="ConsPlusNormal"/>
        <w:pBdr>
          <w:top w:val="single" w:sz="6" w:space="0" w:color="auto"/>
        </w:pBdr>
        <w:spacing w:before="100" w:after="100"/>
        <w:rPr>
          <w:sz w:val="2"/>
          <w:szCs w:val="2"/>
        </w:rPr>
      </w:pPr>
    </w:p>
    <w:p w:rsidR="00092D08" w:rsidRDefault="008E4711">
      <w:bookmarkStart w:id="1" w:name="_GoBack"/>
      <w:bookmarkEnd w:id="1"/>
    </w:p>
    <w:sectPr w:rsidR="00092D08" w:rsidSect="00916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11"/>
    <w:rsid w:val="006B2706"/>
    <w:rsid w:val="00873368"/>
    <w:rsid w:val="008E4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3F7F9-33E4-46C7-8E4F-8D12B9A0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7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47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47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F9CE1E23C411BB856D35CBF16BAD916E38A3F5F7FEEA85D10C7C77D8x6RDD" TargetMode="External"/><Relationship Id="rId3" Type="http://schemas.openxmlformats.org/officeDocument/2006/relationships/webSettings" Target="webSettings.xml"/><Relationship Id="rId7" Type="http://schemas.openxmlformats.org/officeDocument/2006/relationships/hyperlink" Target="consultantplus://offline/ref=F0F9CE1E23C411BB856D35CBF16BAD916E38A9F9F0FEEA85D10C7C77D86D3D06E0F72AED4AD26C00x9R6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0F9CE1E23C411BB856D35C8E307F39B6E37FFF1F2FBE1DB88587A20873D3B53A0B72CB8099661059585E331xCR6D" TargetMode="External"/><Relationship Id="rId5" Type="http://schemas.openxmlformats.org/officeDocument/2006/relationships/hyperlink" Target="consultantplus://offline/ref=F0F9CE1E23C411BB856D35C8E307F39B6E37FFF1F2FBE5D789507A20873D3B53A0B72CB8099661059584EA35xCRED"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2017-08-11T03:17:00Z</dcterms:created>
  <dcterms:modified xsi:type="dcterms:W3CDTF">2017-08-11T03:18:00Z</dcterms:modified>
</cp:coreProperties>
</file>