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1E" w:rsidRDefault="0087621E" w:rsidP="0087621E">
      <w:pPr>
        <w:pStyle w:val="ConsPlusTitle"/>
        <w:jc w:val="center"/>
        <w:rPr>
          <w:rFonts w:ascii="Liberation Serif" w:hAnsi="Liberation Serif"/>
          <w:sz w:val="28"/>
          <w:szCs w:val="28"/>
        </w:rPr>
      </w:pPr>
      <w:r>
        <w:rPr>
          <w:rFonts w:ascii="Liberation Serif" w:hAnsi="Liberation Serif"/>
          <w:sz w:val="28"/>
          <w:szCs w:val="28"/>
        </w:rPr>
        <w:t xml:space="preserve">Постановление Главы городского округа Сухой Лог </w:t>
      </w:r>
    </w:p>
    <w:p w:rsidR="0087621E" w:rsidRDefault="0087621E" w:rsidP="0087621E">
      <w:pPr>
        <w:pStyle w:val="ConsPlusTitle"/>
        <w:jc w:val="center"/>
        <w:rPr>
          <w:rFonts w:ascii="Liberation Serif" w:hAnsi="Liberation Serif"/>
          <w:sz w:val="28"/>
          <w:szCs w:val="28"/>
        </w:rPr>
      </w:pPr>
      <w:r>
        <w:rPr>
          <w:rFonts w:ascii="Liberation Serif" w:hAnsi="Liberation Serif"/>
          <w:sz w:val="28"/>
          <w:szCs w:val="28"/>
        </w:rPr>
        <w:t>от 02.04.2019 № 408-ПГ</w:t>
      </w:r>
    </w:p>
    <w:p w:rsidR="0087621E" w:rsidRDefault="0087621E" w:rsidP="0087621E">
      <w:pPr>
        <w:pStyle w:val="ConsPlusTitle"/>
        <w:rPr>
          <w:rFonts w:cs="Times New Roman"/>
          <w:i/>
        </w:rPr>
      </w:pPr>
    </w:p>
    <w:p w:rsidR="0087621E" w:rsidRDefault="0087621E" w:rsidP="0087621E">
      <w:pPr>
        <w:pStyle w:val="ConsPlusTitle"/>
        <w:jc w:val="center"/>
        <w:rPr>
          <w:rFonts w:ascii="Liberation Serif" w:hAnsi="Liberation Serif"/>
          <w:sz w:val="28"/>
          <w:szCs w:val="28"/>
        </w:rPr>
      </w:pPr>
      <w:bookmarkStart w:id="0" w:name="__DdeLink__3372_600245147"/>
      <w:r>
        <w:rPr>
          <w:rFonts w:ascii="Liberation Serif" w:hAnsi="Liberation Serif" w:cs="Times New Roman"/>
          <w:i/>
          <w:sz w:val="28"/>
          <w:szCs w:val="28"/>
        </w:rPr>
        <w:t>Об утверждении Порядка разработки и утверждения административных регламентов предоставления муниципальных услуг</w:t>
      </w:r>
      <w:bookmarkEnd w:id="0"/>
      <w:r>
        <w:rPr>
          <w:rFonts w:ascii="Liberation Serif" w:hAnsi="Liberation Serif" w:cs="Times New Roman"/>
          <w:i/>
          <w:sz w:val="28"/>
          <w:szCs w:val="28"/>
        </w:rPr>
        <w:t xml:space="preserve"> </w:t>
      </w:r>
    </w:p>
    <w:p w:rsidR="0087621E" w:rsidRDefault="0087621E" w:rsidP="0087621E">
      <w:pPr>
        <w:pStyle w:val="ConsPlusNormal"/>
        <w:rPr>
          <w:rFonts w:ascii="Liberation Serif" w:hAnsi="Liberation Serif" w:cs="Times New Roman"/>
          <w:sz w:val="28"/>
          <w:szCs w:val="28"/>
        </w:rPr>
      </w:pPr>
    </w:p>
    <w:p w:rsidR="0087621E" w:rsidRDefault="0087621E" w:rsidP="0087621E">
      <w:pPr>
        <w:pStyle w:val="ConsPlusNormal"/>
        <w:ind w:firstLine="540"/>
        <w:jc w:val="both"/>
        <w:rPr>
          <w:rFonts w:ascii="Liberation Serif" w:hAnsi="Liberation Serif"/>
          <w:sz w:val="28"/>
          <w:szCs w:val="28"/>
        </w:rPr>
      </w:pPr>
      <w:r>
        <w:rPr>
          <w:rFonts w:ascii="Liberation Serif" w:hAnsi="Liberation Serif"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пунктом 6 Постановления Правительства Российской Федерации от 16.05.2011 № 373 «О разработке и утверждении административных регламентов осуществления муниципального контроля (надзора) и административных регламентов предоставления государственных услуг», в целях приведения нормативных правовых актов городского округа Сухой Лог в соответствие с действующим законодательством,</w:t>
      </w:r>
    </w:p>
    <w:p w:rsidR="0087621E" w:rsidRDefault="0087621E" w:rsidP="0087621E">
      <w:pPr>
        <w:pStyle w:val="ConsPlusNormal"/>
        <w:ind w:firstLine="540"/>
        <w:jc w:val="both"/>
        <w:rPr>
          <w:rFonts w:ascii="Liberation Serif" w:hAnsi="Liberation Serif"/>
          <w:sz w:val="28"/>
          <w:szCs w:val="28"/>
        </w:rPr>
      </w:pPr>
      <w:r>
        <w:rPr>
          <w:rFonts w:ascii="Liberation Serif" w:hAnsi="Liberation Serif" w:cs="Times New Roman"/>
          <w:b/>
          <w:sz w:val="28"/>
          <w:szCs w:val="28"/>
        </w:rPr>
        <w:t>ПОСТАНОВЛЯЮ:</w:t>
      </w:r>
    </w:p>
    <w:p w:rsidR="0087621E" w:rsidRDefault="0087621E" w:rsidP="0087621E">
      <w:pPr>
        <w:pStyle w:val="ConsPlusNormal"/>
        <w:numPr>
          <w:ilvl w:val="0"/>
          <w:numId w:val="17"/>
        </w:numPr>
        <w:tabs>
          <w:tab w:val="left" w:pos="993"/>
        </w:tabs>
        <w:ind w:left="0" w:firstLine="539"/>
        <w:jc w:val="both"/>
        <w:rPr>
          <w:rFonts w:ascii="Liberation Serif" w:hAnsi="Liberation Serif"/>
          <w:sz w:val="28"/>
          <w:szCs w:val="28"/>
        </w:rPr>
      </w:pPr>
      <w:r>
        <w:rPr>
          <w:rFonts w:ascii="Liberation Serif" w:hAnsi="Liberation Serif" w:cs="Times New Roman"/>
          <w:sz w:val="28"/>
          <w:szCs w:val="28"/>
        </w:rPr>
        <w:t>Утвердить Порядок разработки и утверждения административных регламентов предоставления муниципальных услуг (прилагается).</w:t>
      </w:r>
    </w:p>
    <w:p w:rsidR="0087621E" w:rsidRDefault="0087621E" w:rsidP="0087621E">
      <w:pPr>
        <w:pStyle w:val="ConsPlusNormal"/>
        <w:numPr>
          <w:ilvl w:val="0"/>
          <w:numId w:val="17"/>
        </w:numPr>
        <w:tabs>
          <w:tab w:val="left" w:pos="993"/>
        </w:tabs>
        <w:ind w:left="0" w:firstLine="539"/>
        <w:jc w:val="both"/>
        <w:rPr>
          <w:rFonts w:ascii="Liberation Serif" w:hAnsi="Liberation Serif"/>
          <w:sz w:val="28"/>
          <w:szCs w:val="28"/>
        </w:rPr>
      </w:pPr>
      <w:r>
        <w:rPr>
          <w:rFonts w:ascii="Liberation Serif" w:hAnsi="Liberation Serif" w:cs="Times New Roman"/>
          <w:sz w:val="28"/>
          <w:szCs w:val="28"/>
        </w:rPr>
        <w:t>Назначить ответственными за разработку и исполнение административных регламентов предоставления муниципальных услуг руководителей структурных подразделений Администрации городского округа Сухой Лог, муниципальных учреждений городского округа Сухой Лог, предоставляющих муниципальные услуги в пределах своих полномочий.</w:t>
      </w:r>
    </w:p>
    <w:p w:rsidR="0087621E" w:rsidRDefault="0087621E" w:rsidP="0087621E">
      <w:pPr>
        <w:pStyle w:val="ConsPlusNormal"/>
        <w:numPr>
          <w:ilvl w:val="0"/>
          <w:numId w:val="17"/>
        </w:numPr>
        <w:tabs>
          <w:tab w:val="left" w:pos="993"/>
        </w:tabs>
        <w:ind w:left="0" w:firstLine="539"/>
        <w:jc w:val="both"/>
        <w:rPr>
          <w:rFonts w:ascii="Liberation Serif" w:hAnsi="Liberation Serif"/>
          <w:sz w:val="28"/>
          <w:szCs w:val="28"/>
        </w:rPr>
      </w:pPr>
      <w:r>
        <w:rPr>
          <w:rFonts w:ascii="Liberation Serif" w:hAnsi="Liberation Serif" w:cs="Times New Roman"/>
          <w:sz w:val="28"/>
          <w:szCs w:val="28"/>
        </w:rPr>
        <w:t>Лицам, указанным в пункте 2 настоящего постановления:</w:t>
      </w:r>
    </w:p>
    <w:p w:rsidR="0087621E" w:rsidRDefault="0087621E" w:rsidP="0087621E">
      <w:pPr>
        <w:pStyle w:val="ConsPlusNormal"/>
        <w:numPr>
          <w:ilvl w:val="1"/>
          <w:numId w:val="17"/>
        </w:numPr>
        <w:tabs>
          <w:tab w:val="left" w:pos="993"/>
        </w:tabs>
        <w:ind w:left="0" w:firstLine="567"/>
        <w:jc w:val="both"/>
        <w:rPr>
          <w:rFonts w:ascii="Liberation Serif" w:hAnsi="Liberation Serif"/>
          <w:sz w:val="28"/>
          <w:szCs w:val="28"/>
        </w:rPr>
      </w:pPr>
      <w:r>
        <w:rPr>
          <w:rFonts w:ascii="Liberation Serif" w:hAnsi="Liberation Serif" w:cs="Times New Roman"/>
          <w:sz w:val="28"/>
          <w:szCs w:val="28"/>
        </w:rPr>
        <w:t>обеспечивать размещение утвержденных административных регламентов в действующих редакциях, а также сведений о муниципальных услугах в региональной государственной информационной системе «Реестр государственных и муниципальных услуг (функций) Свердловской области» (далее – региональный реестр) и на официальном сайте городского округа Сухой Лог в информационно-телекоммуникационной сети «Интернет» (далее – официальный сайт) в порядке и сроки, устанавливаемые постановлением Главы городского округа Сухой Лог;</w:t>
      </w:r>
    </w:p>
    <w:p w:rsidR="0087621E" w:rsidRDefault="0087621E" w:rsidP="0087621E">
      <w:pPr>
        <w:pStyle w:val="ConsPlusNormal"/>
        <w:numPr>
          <w:ilvl w:val="1"/>
          <w:numId w:val="17"/>
        </w:numPr>
        <w:tabs>
          <w:tab w:val="left" w:pos="993"/>
        </w:tabs>
        <w:ind w:left="0" w:firstLine="567"/>
        <w:jc w:val="both"/>
        <w:rPr>
          <w:rFonts w:ascii="Liberation Serif" w:hAnsi="Liberation Serif"/>
          <w:sz w:val="28"/>
          <w:szCs w:val="28"/>
        </w:rPr>
      </w:pPr>
      <w:r>
        <w:rPr>
          <w:rFonts w:ascii="Liberation Serif" w:hAnsi="Liberation Serif" w:cs="Times New Roman"/>
          <w:sz w:val="28"/>
          <w:szCs w:val="28"/>
        </w:rPr>
        <w:t xml:space="preserve">определить лиц, ответственных за  размещение сведений об услугах и (или) исполнителях услуг в региональном реестре, в том числе за выполнение операций по заполнению электронных форм регионального реестра, а также актуализацию сведений и документов, размещаемых в региональном реестре в соответствии с Постановлением Правительства Свердловской области от 19.01.2012 № 17-ПП «О региональной государственной информационной системе «Реестр государственных и муниципальных услуг (функций) Свердловской области», и в срок до </w:t>
      </w:r>
      <w:bookmarkStart w:id="1" w:name="P28"/>
      <w:bookmarkEnd w:id="1"/>
      <w:r>
        <w:rPr>
          <w:rFonts w:ascii="Liberation Serif" w:hAnsi="Liberation Serif" w:cs="Times New Roman"/>
          <w:sz w:val="28"/>
          <w:szCs w:val="28"/>
        </w:rPr>
        <w:t>1 июня 2019 года внести изменения в должностные</w:t>
      </w:r>
      <w:r>
        <w:rPr>
          <w:rFonts w:ascii="Liberation Serif" w:hAnsi="Liberation Serif" w:cs="Times New Roman"/>
          <w:color w:val="FF0000"/>
          <w:sz w:val="28"/>
          <w:szCs w:val="28"/>
        </w:rPr>
        <w:t xml:space="preserve"> </w:t>
      </w:r>
      <w:r>
        <w:rPr>
          <w:rFonts w:ascii="Liberation Serif" w:hAnsi="Liberation Serif" w:cs="Times New Roman"/>
          <w:sz w:val="28"/>
          <w:szCs w:val="28"/>
        </w:rPr>
        <w:t xml:space="preserve">инструкции таких лиц; </w:t>
      </w:r>
    </w:p>
    <w:p w:rsidR="0087621E" w:rsidRDefault="0087621E" w:rsidP="0087621E">
      <w:pPr>
        <w:pStyle w:val="ConsPlusNormal"/>
        <w:numPr>
          <w:ilvl w:val="1"/>
          <w:numId w:val="17"/>
        </w:numPr>
        <w:tabs>
          <w:tab w:val="left" w:pos="993"/>
        </w:tabs>
        <w:ind w:left="0" w:firstLine="567"/>
        <w:jc w:val="both"/>
      </w:pPr>
      <w:bookmarkStart w:id="2" w:name="Par0"/>
      <w:bookmarkEnd w:id="2"/>
      <w:r>
        <w:rPr>
          <w:rFonts w:ascii="Liberation Serif" w:hAnsi="Liberation Serif" w:cs="Times New Roman"/>
          <w:sz w:val="28"/>
          <w:szCs w:val="28"/>
        </w:rPr>
        <w:t>направить в срок до 1 апреля 2019 года, сопроводительным письмом за подписью руководителя, в отдел муниципальной службы и отдел экономики Администрации городского округа Сухой Лог</w:t>
      </w:r>
      <w:r>
        <w:rPr>
          <w:rFonts w:ascii="Liberation Serif" w:hAnsi="Liberation Serif"/>
          <w:sz w:val="28"/>
          <w:szCs w:val="28"/>
        </w:rPr>
        <w:t xml:space="preserve"> </w:t>
      </w:r>
      <w:r>
        <w:rPr>
          <w:rFonts w:ascii="Liberation Serif" w:hAnsi="Liberation Serif" w:cs="Times New Roman"/>
          <w:sz w:val="28"/>
          <w:szCs w:val="28"/>
        </w:rPr>
        <w:t>информацию о лицах, указанных в подпункте 2 настоящего пункта (фамилия, имя, отчество (при наличии), должность, телефон, адрес электронной почты);</w:t>
      </w:r>
    </w:p>
    <w:p w:rsidR="0087621E" w:rsidRDefault="0087621E" w:rsidP="0087621E">
      <w:pPr>
        <w:pStyle w:val="ConsPlusNormal"/>
        <w:numPr>
          <w:ilvl w:val="1"/>
          <w:numId w:val="17"/>
        </w:numPr>
        <w:tabs>
          <w:tab w:val="left" w:pos="993"/>
        </w:tabs>
        <w:ind w:left="0" w:firstLine="567"/>
        <w:jc w:val="both"/>
        <w:rPr>
          <w:rFonts w:ascii="Liberation Serif" w:hAnsi="Liberation Serif"/>
          <w:sz w:val="28"/>
          <w:szCs w:val="28"/>
        </w:rPr>
      </w:pPr>
      <w:r>
        <w:rPr>
          <w:rFonts w:ascii="Liberation Serif" w:hAnsi="Liberation Serif" w:cs="Times New Roman"/>
          <w:sz w:val="28"/>
          <w:szCs w:val="28"/>
        </w:rPr>
        <w:lastRenderedPageBreak/>
        <w:t>сообщать в течение 3 календарных дней отделу муниципальной службы Администрации городского округа Сухой Лог</w:t>
      </w:r>
      <w:r>
        <w:rPr>
          <w:rFonts w:ascii="Liberation Serif" w:hAnsi="Liberation Serif"/>
          <w:sz w:val="28"/>
          <w:szCs w:val="28"/>
        </w:rPr>
        <w:t xml:space="preserve"> </w:t>
      </w:r>
      <w:r>
        <w:rPr>
          <w:rFonts w:ascii="Liberation Serif" w:hAnsi="Liberation Serif" w:cs="Times New Roman"/>
          <w:sz w:val="28"/>
          <w:szCs w:val="28"/>
        </w:rPr>
        <w:t>уточненные данные в случае изменения ответственных лиц, определенных в соответствии с подпунктом 2 настоящего пункта, в целях изменения регистрационных данных лица и получения обновленных данных (логина и пароля);</w:t>
      </w:r>
    </w:p>
    <w:p w:rsidR="0087621E" w:rsidRDefault="0087621E" w:rsidP="0087621E">
      <w:pPr>
        <w:pStyle w:val="ConsPlusNormal"/>
        <w:numPr>
          <w:ilvl w:val="1"/>
          <w:numId w:val="17"/>
        </w:numPr>
        <w:tabs>
          <w:tab w:val="left" w:pos="993"/>
        </w:tabs>
        <w:ind w:left="0" w:firstLine="567"/>
        <w:jc w:val="both"/>
        <w:rPr>
          <w:rFonts w:ascii="Liberation Serif" w:hAnsi="Liberation Serif"/>
          <w:sz w:val="28"/>
          <w:szCs w:val="28"/>
        </w:rPr>
      </w:pPr>
      <w:r>
        <w:rPr>
          <w:rFonts w:ascii="Liberation Serif" w:hAnsi="Liberation Serif" w:cs="Times New Roman"/>
          <w:sz w:val="28"/>
          <w:szCs w:val="28"/>
        </w:rPr>
        <w:t>обеспечивать размещение актуализированной информации, указанной в подпункте 3 настоящего пункта, в течение 5 рабочих дней со дня её изменения, на официальном сайте в соответствующем разделе;</w:t>
      </w:r>
    </w:p>
    <w:p w:rsidR="0087621E" w:rsidRDefault="0087621E" w:rsidP="0087621E">
      <w:pPr>
        <w:pStyle w:val="ConsPlusNormal"/>
        <w:numPr>
          <w:ilvl w:val="1"/>
          <w:numId w:val="17"/>
        </w:numPr>
        <w:tabs>
          <w:tab w:val="left" w:pos="993"/>
        </w:tabs>
        <w:ind w:left="0" w:firstLine="567"/>
        <w:jc w:val="both"/>
        <w:rPr>
          <w:rFonts w:ascii="Liberation Serif" w:hAnsi="Liberation Serif"/>
          <w:sz w:val="28"/>
          <w:szCs w:val="28"/>
        </w:rPr>
      </w:pPr>
      <w:r>
        <w:rPr>
          <w:rFonts w:ascii="Liberation Serif" w:hAnsi="Liberation Serif" w:cs="Times New Roman"/>
          <w:sz w:val="28"/>
          <w:szCs w:val="28"/>
        </w:rPr>
        <w:t>привести в срок до 1 июня 2019 года действующие административные регламенты предоставления муниципальных услуг в соответствии с настоящим постановлением;</w:t>
      </w:r>
    </w:p>
    <w:p w:rsidR="0087621E" w:rsidRDefault="0087621E" w:rsidP="0087621E">
      <w:pPr>
        <w:pStyle w:val="ConsPlusNormal"/>
        <w:numPr>
          <w:ilvl w:val="1"/>
          <w:numId w:val="17"/>
        </w:numPr>
        <w:tabs>
          <w:tab w:val="left" w:pos="993"/>
        </w:tabs>
        <w:ind w:left="0" w:firstLine="567"/>
        <w:jc w:val="both"/>
      </w:pPr>
      <w:r>
        <w:rPr>
          <w:rFonts w:ascii="Liberation Serif" w:hAnsi="Liberation Serif" w:cs="Times New Roman"/>
          <w:sz w:val="28"/>
          <w:szCs w:val="28"/>
        </w:rPr>
        <w:t>обеспечивать проведение независимой экспертизы проектов регламентов услуг, проектов нормативных правовых актов городского округа Сухой Лог о внесении изменений в регламенты услуг, признании регламентов услуг утратившими силу, в порядке, установленном главой 3 Порядка разработки и утверждения административных регламентов предоставления муниципальных услуг, утвержденного настоящим постановлением.</w:t>
      </w:r>
    </w:p>
    <w:p w:rsidR="0087621E" w:rsidRDefault="0087621E" w:rsidP="0087621E">
      <w:pPr>
        <w:pStyle w:val="ConsPlusNormal"/>
        <w:numPr>
          <w:ilvl w:val="1"/>
          <w:numId w:val="17"/>
        </w:numPr>
        <w:tabs>
          <w:tab w:val="left" w:pos="993"/>
        </w:tabs>
        <w:ind w:left="0" w:firstLine="567"/>
        <w:jc w:val="both"/>
        <w:rPr>
          <w:rFonts w:ascii="Liberation Serif" w:hAnsi="Liberation Serif"/>
          <w:sz w:val="28"/>
          <w:szCs w:val="28"/>
        </w:rPr>
      </w:pPr>
      <w:r>
        <w:rPr>
          <w:rFonts w:ascii="Liberation Serif" w:hAnsi="Liberation Serif" w:cs="Times New Roman"/>
          <w:sz w:val="28"/>
          <w:szCs w:val="28"/>
        </w:rPr>
        <w:t>направлять в отдел экономики Администрации городского округа Сухой Лог:</w:t>
      </w:r>
    </w:p>
    <w:p w:rsidR="0087621E" w:rsidRDefault="0087621E" w:rsidP="0087621E">
      <w:pPr>
        <w:pStyle w:val="ConsPlusNormal"/>
        <w:tabs>
          <w:tab w:val="left" w:pos="993"/>
        </w:tabs>
        <w:ind w:firstLine="567"/>
        <w:jc w:val="both"/>
        <w:rPr>
          <w:rFonts w:ascii="Liberation Serif" w:hAnsi="Liberation Serif"/>
          <w:sz w:val="28"/>
          <w:szCs w:val="28"/>
        </w:rPr>
      </w:pPr>
      <w:r>
        <w:rPr>
          <w:rFonts w:ascii="Liberation Serif" w:hAnsi="Liberation Serif" w:cs="Times New Roman"/>
          <w:sz w:val="28"/>
          <w:szCs w:val="28"/>
        </w:rPr>
        <w:t>ежеквартально до 20 числа месяца, следующего за отчетным кварталом, информацию о ходе работы по исполнению подпункта 1 настоящего пункта;</w:t>
      </w:r>
    </w:p>
    <w:p w:rsidR="0087621E" w:rsidRDefault="0087621E" w:rsidP="0087621E">
      <w:pPr>
        <w:pStyle w:val="ConsPlusNormal"/>
        <w:tabs>
          <w:tab w:val="left" w:pos="993"/>
        </w:tabs>
        <w:ind w:firstLine="567"/>
        <w:jc w:val="both"/>
        <w:rPr>
          <w:rFonts w:ascii="Liberation Serif" w:hAnsi="Liberation Serif"/>
          <w:sz w:val="28"/>
          <w:szCs w:val="28"/>
        </w:rPr>
      </w:pPr>
      <w:r>
        <w:rPr>
          <w:rFonts w:ascii="Liberation Serif" w:hAnsi="Liberation Serif"/>
          <w:sz w:val="28"/>
          <w:szCs w:val="28"/>
        </w:rPr>
        <w:t>ежемесячные, ежеквартальные, годовые отчеты по утвержденным формам</w:t>
      </w:r>
      <w:r>
        <w:rPr>
          <w:rFonts w:ascii="Liberation Serif" w:hAnsi="Liberation Serif" w:cs="Times New Roman"/>
          <w:sz w:val="28"/>
          <w:szCs w:val="28"/>
        </w:rPr>
        <w:t xml:space="preserve"> в </w:t>
      </w:r>
      <w:r>
        <w:rPr>
          <w:rFonts w:ascii="Liberation Serif" w:hAnsi="Liberation Serif"/>
          <w:sz w:val="28"/>
          <w:szCs w:val="28"/>
        </w:rPr>
        <w:t>установленные сроки;</w:t>
      </w:r>
    </w:p>
    <w:p w:rsidR="0087621E" w:rsidRDefault="0087621E" w:rsidP="0087621E">
      <w:pPr>
        <w:pStyle w:val="ConsPlusNormal"/>
        <w:tabs>
          <w:tab w:val="left" w:pos="993"/>
        </w:tabs>
        <w:ind w:firstLine="567"/>
        <w:jc w:val="both"/>
        <w:rPr>
          <w:rFonts w:ascii="Liberation Serif" w:hAnsi="Liberation Serif"/>
          <w:sz w:val="28"/>
          <w:szCs w:val="28"/>
        </w:rPr>
      </w:pPr>
      <w:r>
        <w:rPr>
          <w:rFonts w:ascii="Liberation Serif" w:hAnsi="Liberation Serif" w:cs="Times New Roman"/>
          <w:sz w:val="28"/>
          <w:szCs w:val="28"/>
        </w:rPr>
        <w:t xml:space="preserve">иную информацию по запросам отдела экономики Администрации городского округа Сухой Лог. </w:t>
      </w:r>
    </w:p>
    <w:p w:rsidR="0087621E" w:rsidRDefault="0087621E" w:rsidP="0087621E">
      <w:pPr>
        <w:pStyle w:val="ConsPlusNormal"/>
        <w:numPr>
          <w:ilvl w:val="0"/>
          <w:numId w:val="17"/>
        </w:numPr>
        <w:tabs>
          <w:tab w:val="left" w:pos="993"/>
        </w:tabs>
        <w:ind w:left="0" w:firstLine="539"/>
        <w:jc w:val="both"/>
      </w:pPr>
      <w:r>
        <w:rPr>
          <w:rFonts w:ascii="Liberation Serif" w:hAnsi="Liberation Serif" w:cs="Times New Roman"/>
          <w:sz w:val="28"/>
          <w:szCs w:val="28"/>
        </w:rPr>
        <w:t>Признать утратившими силу:</w:t>
      </w:r>
    </w:p>
    <w:p w:rsidR="0087621E" w:rsidRDefault="0087621E" w:rsidP="0087621E">
      <w:pPr>
        <w:pStyle w:val="ConsPlusNormal"/>
        <w:numPr>
          <w:ilvl w:val="1"/>
          <w:numId w:val="17"/>
        </w:numPr>
        <w:tabs>
          <w:tab w:val="left" w:pos="993"/>
        </w:tabs>
        <w:ind w:left="0" w:firstLine="539"/>
        <w:jc w:val="both"/>
      </w:pPr>
      <w:r>
        <w:rPr>
          <w:rFonts w:ascii="Liberation Serif" w:hAnsi="Liberation Serif" w:cs="Times New Roman"/>
          <w:sz w:val="28"/>
          <w:szCs w:val="28"/>
        </w:rPr>
        <w:t>Постановление Главы городского округа Сухой Лог от 29.06.2011 № 1087-ПГ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(«Знамя Победы», 20.09.2011, № 108);</w:t>
      </w:r>
    </w:p>
    <w:p w:rsidR="0087621E" w:rsidRDefault="0087621E" w:rsidP="0087621E">
      <w:pPr>
        <w:pStyle w:val="ConsPlusNormal"/>
        <w:numPr>
          <w:ilvl w:val="1"/>
          <w:numId w:val="17"/>
        </w:numPr>
        <w:tabs>
          <w:tab w:val="left" w:pos="993"/>
        </w:tabs>
        <w:ind w:left="0" w:firstLine="539"/>
        <w:jc w:val="both"/>
      </w:pPr>
      <w:r>
        <w:rPr>
          <w:rFonts w:ascii="Liberation Serif" w:hAnsi="Liberation Serif" w:cs="Times New Roman"/>
          <w:sz w:val="28"/>
          <w:szCs w:val="28"/>
        </w:rPr>
        <w:t>Постановление Главы городского округа Сухой Лог от 28.12.2018 № 1724-ПГ «</w:t>
      </w:r>
      <w:r>
        <w:rPr>
          <w:rFonts w:ascii="Liberation Serif" w:hAnsi="Liberation Serif"/>
          <w:sz w:val="28"/>
          <w:szCs w:val="28"/>
        </w:rPr>
        <w:t>О внесении изменения в Постановление Главы городского округа Сухой Лог от 29.06.2011 № 1087-ПГ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(«Знамя Победы», 05.02.2019, № 9).</w:t>
      </w:r>
    </w:p>
    <w:p w:rsidR="0087621E" w:rsidRDefault="0087621E" w:rsidP="0087621E">
      <w:pPr>
        <w:pStyle w:val="ConsPlusNormal"/>
        <w:numPr>
          <w:ilvl w:val="0"/>
          <w:numId w:val="17"/>
        </w:numPr>
        <w:tabs>
          <w:tab w:val="left" w:pos="993"/>
        </w:tabs>
        <w:ind w:left="0" w:firstLine="539"/>
        <w:jc w:val="both"/>
        <w:rPr>
          <w:rFonts w:ascii="Liberation Serif" w:hAnsi="Liberation Serif"/>
          <w:sz w:val="28"/>
          <w:szCs w:val="28"/>
        </w:rPr>
      </w:pPr>
      <w:r>
        <w:rPr>
          <w:rFonts w:ascii="Liberation Serif" w:hAnsi="Liberation Serif" w:cs="Times New Roman"/>
          <w:sz w:val="28"/>
          <w:szCs w:val="28"/>
        </w:rPr>
        <w:t>Опубликовать настоящее постановление в газете «Знамя Победы» и разместить на официальном сайте городского округа Сухой Лог.</w:t>
      </w:r>
    </w:p>
    <w:p w:rsidR="0087621E" w:rsidRDefault="0087621E" w:rsidP="0087621E">
      <w:pPr>
        <w:pStyle w:val="ConsPlusNormal"/>
        <w:numPr>
          <w:ilvl w:val="0"/>
          <w:numId w:val="17"/>
        </w:numPr>
        <w:tabs>
          <w:tab w:val="left" w:pos="993"/>
        </w:tabs>
        <w:ind w:left="0" w:firstLine="539"/>
        <w:jc w:val="both"/>
        <w:rPr>
          <w:rFonts w:ascii="Liberation Serif" w:hAnsi="Liberation Serif"/>
          <w:sz w:val="28"/>
          <w:szCs w:val="28"/>
        </w:rPr>
      </w:pPr>
      <w:r>
        <w:rPr>
          <w:rFonts w:ascii="Liberation Serif" w:hAnsi="Liberation Serif" w:cs="Times New Roman"/>
          <w:sz w:val="28"/>
          <w:szCs w:val="28"/>
        </w:rPr>
        <w:t>Контроль исполнения настоящего постановления возложить на заместителя главы Администрации городского округа Е.Ю. Москвину.</w:t>
      </w:r>
    </w:p>
    <w:p w:rsidR="0087621E" w:rsidRDefault="0087621E" w:rsidP="0087621E">
      <w:pPr>
        <w:pStyle w:val="ConsPlusNormal"/>
        <w:rPr>
          <w:rFonts w:ascii="Liberation Serif" w:hAnsi="Liberation Serif" w:cs="Times New Roman"/>
          <w:sz w:val="28"/>
          <w:szCs w:val="28"/>
        </w:rPr>
      </w:pPr>
    </w:p>
    <w:p w:rsidR="0087621E" w:rsidRDefault="0087621E" w:rsidP="0087621E">
      <w:pPr>
        <w:pStyle w:val="ConsPlusNormal"/>
        <w:rPr>
          <w:rFonts w:ascii="Liberation Serif" w:hAnsi="Liberation Serif" w:cs="Times New Roman"/>
          <w:sz w:val="28"/>
          <w:szCs w:val="28"/>
        </w:rPr>
      </w:pPr>
    </w:p>
    <w:p w:rsidR="0087621E" w:rsidRDefault="0087621E" w:rsidP="0087621E">
      <w:pPr>
        <w:pStyle w:val="ConsPlusNormal"/>
        <w:rPr>
          <w:rFonts w:ascii="Liberation Serif" w:hAnsi="Liberation Serif" w:cs="Times New Roman"/>
          <w:sz w:val="28"/>
          <w:szCs w:val="28"/>
        </w:rPr>
      </w:pPr>
    </w:p>
    <w:p w:rsidR="0087621E" w:rsidRDefault="0087621E" w:rsidP="0087621E">
      <w:pPr>
        <w:pStyle w:val="ConsPlusNormal"/>
      </w:pPr>
      <w:r>
        <w:rPr>
          <w:rFonts w:ascii="Liberation Serif" w:hAnsi="Liberation Serif" w:cs="Times New Roman"/>
          <w:sz w:val="28"/>
          <w:szCs w:val="28"/>
        </w:rPr>
        <w:t>Глава городского округа</w:t>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r>
      <w:r>
        <w:rPr>
          <w:rFonts w:ascii="Liberation Serif" w:hAnsi="Liberation Serif" w:cs="Times New Roman"/>
          <w:sz w:val="28"/>
          <w:szCs w:val="28"/>
        </w:rPr>
        <w:tab/>
        <w:t xml:space="preserve">           Р.Ю. Валов</w:t>
      </w:r>
    </w:p>
    <w:p w:rsidR="0087621E" w:rsidRDefault="0087621E">
      <w:pPr>
        <w:spacing w:after="0" w:line="240" w:lineRule="auto"/>
        <w:rPr>
          <w:rFonts w:ascii="Liberation Serif" w:eastAsia="Times New Roman" w:hAnsi="Liberation Serif" w:cs="Calibri"/>
          <w:sz w:val="24"/>
          <w:szCs w:val="24"/>
          <w:lang w:eastAsia="ru-RU"/>
        </w:rPr>
      </w:pPr>
      <w:r>
        <w:rPr>
          <w:rFonts w:ascii="Liberation Serif" w:hAnsi="Liberation Serif"/>
          <w:sz w:val="24"/>
          <w:szCs w:val="24"/>
        </w:rPr>
        <w:br w:type="page"/>
      </w:r>
    </w:p>
    <w:p w:rsidR="00714BEB" w:rsidRDefault="00714BEB">
      <w:pPr>
        <w:pStyle w:val="ConsPlusNormal"/>
        <w:rPr>
          <w:rFonts w:ascii="Liberation Serif" w:hAnsi="Liberation Serif"/>
          <w:sz w:val="24"/>
          <w:szCs w:val="24"/>
        </w:rPr>
      </w:pPr>
    </w:p>
    <w:p w:rsidR="00714BEB" w:rsidRDefault="00885958">
      <w:pPr>
        <w:pStyle w:val="ConsPlusNormal"/>
        <w:ind w:left="6096"/>
        <w:outlineLvl w:val="0"/>
        <w:rPr>
          <w:rFonts w:ascii="Liberation Serif" w:hAnsi="Liberation Serif"/>
          <w:sz w:val="24"/>
          <w:szCs w:val="24"/>
        </w:rPr>
      </w:pPr>
      <w:r>
        <w:rPr>
          <w:rFonts w:ascii="Times New Roman" w:hAnsi="Times New Roman" w:cs="Times New Roman"/>
          <w:sz w:val="24"/>
          <w:szCs w:val="24"/>
        </w:rPr>
        <w:t>УТВЕРЖДЕН</w:t>
      </w:r>
    </w:p>
    <w:p w:rsidR="00714BEB" w:rsidRDefault="00885958">
      <w:pPr>
        <w:pStyle w:val="ConsPlusNormal"/>
        <w:ind w:left="6096"/>
        <w:outlineLvl w:val="0"/>
        <w:rPr>
          <w:rFonts w:ascii="Liberation Serif" w:hAnsi="Liberation Serif"/>
          <w:sz w:val="24"/>
          <w:szCs w:val="24"/>
        </w:rPr>
      </w:pPr>
      <w:r>
        <w:rPr>
          <w:rFonts w:ascii="Liberation Serif" w:hAnsi="Liberation Serif" w:cs="Times New Roman"/>
          <w:sz w:val="24"/>
          <w:szCs w:val="24"/>
        </w:rPr>
        <w:t xml:space="preserve">постановлением Главы городского округа Сухой Лог </w:t>
      </w:r>
    </w:p>
    <w:p w:rsidR="00714BEB" w:rsidRDefault="00885958">
      <w:pPr>
        <w:pStyle w:val="ConsPlusNormal"/>
        <w:ind w:left="6096"/>
        <w:rPr>
          <w:rFonts w:ascii="Liberation Serif" w:hAnsi="Liberation Serif" w:cs="Times New Roman"/>
          <w:sz w:val="24"/>
          <w:szCs w:val="24"/>
        </w:rPr>
      </w:pPr>
      <w:r>
        <w:rPr>
          <w:rFonts w:ascii="Liberation Serif" w:hAnsi="Liberation Serif" w:cs="Times New Roman"/>
          <w:sz w:val="24"/>
          <w:szCs w:val="24"/>
        </w:rPr>
        <w:t>от 02.04.2019 г. № 408-ПГ</w:t>
      </w:r>
    </w:p>
    <w:p w:rsidR="007F2C7F" w:rsidRDefault="008E4E98" w:rsidP="008E4E98">
      <w:pPr>
        <w:pStyle w:val="ConsPlusNormal"/>
        <w:tabs>
          <w:tab w:val="left" w:pos="993"/>
        </w:tabs>
        <w:autoSpaceDE w:val="0"/>
        <w:autoSpaceDN w:val="0"/>
        <w:adjustRightInd w:val="0"/>
        <w:jc w:val="right"/>
        <w:rPr>
          <w:rFonts w:ascii="Liberation Serif" w:hAnsi="Liberation Serif" w:cs="Times New Roman"/>
          <w:i/>
          <w:color w:val="000000" w:themeColor="text1"/>
          <w:sz w:val="24"/>
          <w:szCs w:val="24"/>
        </w:rPr>
      </w:pPr>
      <w:r w:rsidRPr="008E4E98">
        <w:rPr>
          <w:rFonts w:ascii="Liberation Serif" w:hAnsi="Liberation Serif" w:cs="Times New Roman"/>
          <w:i/>
          <w:sz w:val="24"/>
          <w:szCs w:val="24"/>
        </w:rPr>
        <w:t>(с изм.</w:t>
      </w:r>
      <w:r w:rsidRPr="008E4E98">
        <w:rPr>
          <w:rFonts w:ascii="Liberation Serif" w:hAnsi="Liberation Serif" w:cs="Times New Roman"/>
          <w:i/>
          <w:color w:val="000000" w:themeColor="text1"/>
          <w:sz w:val="24"/>
          <w:szCs w:val="24"/>
        </w:rPr>
        <w:t xml:space="preserve"> от 21.06.2019 № 764-ПГ</w:t>
      </w:r>
      <w:r w:rsidR="007F2C7F">
        <w:rPr>
          <w:rFonts w:ascii="Liberation Serif" w:hAnsi="Liberation Serif" w:cs="Times New Roman"/>
          <w:i/>
          <w:color w:val="000000" w:themeColor="text1"/>
          <w:sz w:val="24"/>
          <w:szCs w:val="24"/>
        </w:rPr>
        <w:t xml:space="preserve">, </w:t>
      </w:r>
    </w:p>
    <w:p w:rsidR="008E4E98" w:rsidRPr="008E4E98" w:rsidRDefault="007F2C7F" w:rsidP="008E4E98">
      <w:pPr>
        <w:pStyle w:val="ConsPlusNormal"/>
        <w:tabs>
          <w:tab w:val="left" w:pos="993"/>
        </w:tabs>
        <w:autoSpaceDE w:val="0"/>
        <w:autoSpaceDN w:val="0"/>
        <w:adjustRightInd w:val="0"/>
        <w:jc w:val="right"/>
        <w:rPr>
          <w:rFonts w:ascii="Liberation Serif" w:hAnsi="Liberation Serif" w:cs="Liberation Serif"/>
          <w:i/>
          <w:color w:val="000000" w:themeColor="text1"/>
          <w:sz w:val="24"/>
          <w:szCs w:val="24"/>
        </w:rPr>
      </w:pPr>
      <w:r>
        <w:rPr>
          <w:rFonts w:ascii="Liberation Serif" w:hAnsi="Liberation Serif" w:cs="Times New Roman"/>
          <w:i/>
          <w:color w:val="000000" w:themeColor="text1"/>
          <w:sz w:val="24"/>
          <w:szCs w:val="24"/>
        </w:rPr>
        <w:t>от 05.03.2021 № 278-ПГ</w:t>
      </w:r>
      <w:r w:rsidR="008E4E98" w:rsidRPr="008E4E98">
        <w:rPr>
          <w:rFonts w:ascii="Liberation Serif" w:hAnsi="Liberation Serif" w:cs="Times New Roman"/>
          <w:i/>
          <w:color w:val="000000" w:themeColor="text1"/>
          <w:sz w:val="24"/>
          <w:szCs w:val="24"/>
        </w:rPr>
        <w:t>)</w:t>
      </w:r>
    </w:p>
    <w:p w:rsidR="008E4E98" w:rsidRDefault="008E4E98">
      <w:pPr>
        <w:pStyle w:val="ConsPlusNormal"/>
        <w:ind w:left="6096"/>
      </w:pPr>
    </w:p>
    <w:p w:rsidR="00714BEB" w:rsidRDefault="00714BEB">
      <w:pPr>
        <w:pStyle w:val="ConsPlusNormal"/>
        <w:rPr>
          <w:rFonts w:ascii="Liberation Serif" w:hAnsi="Liberation Serif"/>
          <w:sz w:val="24"/>
          <w:szCs w:val="24"/>
        </w:rPr>
      </w:pPr>
    </w:p>
    <w:p w:rsidR="00714BEB" w:rsidRDefault="00714BEB">
      <w:pPr>
        <w:pStyle w:val="ConsPlusTitle"/>
        <w:jc w:val="center"/>
        <w:rPr>
          <w:rFonts w:ascii="Liberation Serif" w:hAnsi="Liberation Serif"/>
          <w:sz w:val="24"/>
          <w:szCs w:val="24"/>
        </w:rPr>
      </w:pPr>
      <w:bookmarkStart w:id="3" w:name="P169"/>
      <w:bookmarkEnd w:id="3"/>
    </w:p>
    <w:p w:rsidR="00714BEB" w:rsidRDefault="00885958">
      <w:pPr>
        <w:pStyle w:val="ConsPlusTitle"/>
        <w:jc w:val="center"/>
        <w:rPr>
          <w:rFonts w:ascii="Times New Roman" w:hAnsi="Times New Roman" w:cs="Times New Roman"/>
          <w:sz w:val="24"/>
          <w:szCs w:val="24"/>
        </w:rPr>
      </w:pPr>
      <w:r>
        <w:rPr>
          <w:rFonts w:ascii="Liberation Serif" w:hAnsi="Liberation Serif" w:cs="Times New Roman"/>
          <w:sz w:val="24"/>
          <w:szCs w:val="24"/>
        </w:rPr>
        <w:t>Порядок</w:t>
      </w:r>
    </w:p>
    <w:p w:rsidR="00714BEB" w:rsidRDefault="00885958">
      <w:pPr>
        <w:pStyle w:val="ConsPlusTitle"/>
        <w:jc w:val="center"/>
        <w:rPr>
          <w:rFonts w:ascii="Times New Roman" w:hAnsi="Times New Roman" w:cs="Times New Roman"/>
          <w:sz w:val="24"/>
          <w:szCs w:val="24"/>
        </w:rPr>
      </w:pPr>
      <w:r>
        <w:rPr>
          <w:rFonts w:ascii="Liberation Serif" w:hAnsi="Liberation Serif" w:cs="Times New Roman"/>
          <w:sz w:val="24"/>
          <w:szCs w:val="24"/>
        </w:rPr>
        <w:t>разработки и утверждения административных регламентов предоставления муниципальных услуг</w:t>
      </w:r>
    </w:p>
    <w:p w:rsidR="00714BEB" w:rsidRDefault="00714BEB">
      <w:pPr>
        <w:pStyle w:val="ConsPlusTitle"/>
        <w:jc w:val="center"/>
        <w:rPr>
          <w:rFonts w:ascii="Liberation Serif" w:hAnsi="Liberation Serif" w:cs="Times New Roman"/>
          <w:sz w:val="24"/>
          <w:szCs w:val="24"/>
        </w:rPr>
      </w:pPr>
    </w:p>
    <w:p w:rsidR="00714BEB" w:rsidRDefault="00714BEB">
      <w:pPr>
        <w:pStyle w:val="ConsPlusNormal"/>
        <w:rPr>
          <w:rFonts w:ascii="Liberation Serif" w:hAnsi="Liberation Serif"/>
          <w:sz w:val="24"/>
          <w:szCs w:val="24"/>
        </w:rPr>
      </w:pPr>
    </w:p>
    <w:p w:rsidR="00714BEB" w:rsidRDefault="00885958">
      <w:pPr>
        <w:pStyle w:val="ConsPlusTitle"/>
        <w:jc w:val="center"/>
        <w:outlineLvl w:val="1"/>
        <w:rPr>
          <w:rFonts w:ascii="Times New Roman" w:hAnsi="Times New Roman" w:cs="Times New Roman"/>
          <w:sz w:val="24"/>
          <w:szCs w:val="24"/>
        </w:rPr>
      </w:pPr>
      <w:r>
        <w:rPr>
          <w:rFonts w:ascii="Liberation Serif" w:hAnsi="Liberation Serif" w:cs="Times New Roman"/>
          <w:sz w:val="24"/>
          <w:szCs w:val="24"/>
        </w:rPr>
        <w:t xml:space="preserve">Глава 1. Общие сведения </w:t>
      </w:r>
    </w:p>
    <w:p w:rsidR="00714BEB" w:rsidRDefault="00714BEB">
      <w:pPr>
        <w:pStyle w:val="ConsPlusNormal"/>
        <w:rPr>
          <w:rFonts w:ascii="Liberation Serif" w:hAnsi="Liberation Serif"/>
          <w:sz w:val="24"/>
          <w:szCs w:val="24"/>
        </w:rPr>
      </w:pPr>
    </w:p>
    <w:p w:rsidR="00714BEB" w:rsidRDefault="00885958">
      <w:pPr>
        <w:numPr>
          <w:ilvl w:val="1"/>
          <w:numId w:val="2"/>
        </w:numPr>
        <w:tabs>
          <w:tab w:val="left" w:pos="993"/>
        </w:tabs>
        <w:spacing w:after="0" w:line="240" w:lineRule="auto"/>
        <w:ind w:left="0" w:firstLine="567"/>
        <w:jc w:val="both"/>
        <w:rPr>
          <w:rFonts w:ascii="Times New Roman" w:hAnsi="Times New Roman" w:cs="Times New Roman"/>
          <w:sz w:val="24"/>
          <w:szCs w:val="24"/>
        </w:rPr>
      </w:pPr>
      <w:r>
        <w:rPr>
          <w:rFonts w:ascii="Liberation Serif" w:hAnsi="Liberation Serif" w:cs="Times New Roman"/>
          <w:sz w:val="24"/>
          <w:szCs w:val="24"/>
        </w:rPr>
        <w:t>Настоящий порядок устанавливает порядок разработки и утверждения административных регламентов предоставления муниципальных услуг органами местного самоуправления городского округа Сухой Лог.</w:t>
      </w:r>
    </w:p>
    <w:p w:rsidR="00714BEB" w:rsidRDefault="00885958">
      <w:pPr>
        <w:numPr>
          <w:ilvl w:val="1"/>
          <w:numId w:val="2"/>
        </w:numPr>
        <w:tabs>
          <w:tab w:val="left" w:pos="993"/>
        </w:tabs>
        <w:spacing w:after="0" w:line="240" w:lineRule="auto"/>
        <w:ind w:left="0" w:firstLine="567"/>
        <w:jc w:val="both"/>
        <w:rPr>
          <w:rFonts w:ascii="Times New Roman" w:hAnsi="Times New Roman" w:cs="Times New Roman"/>
          <w:sz w:val="24"/>
          <w:szCs w:val="24"/>
        </w:rPr>
      </w:pPr>
      <w:r>
        <w:rPr>
          <w:rFonts w:ascii="Liberation Serif" w:hAnsi="Liberation Serif" w:cs="Times New Roman"/>
          <w:sz w:val="24"/>
          <w:szCs w:val="24"/>
        </w:rPr>
        <w:t>Административным регламентом предоставления муниципальной услуги (далее – регламент услуги) является нормативный правовой акт, устанавливающий сроки и последовательность административных процедур (действий), осуществляемых органом местного самоуправления, предоставляющим муниципальную услугу в процессе предоставления муниципальной услуги в соответствии с требованиями Федерального закона Российской Федерации от 27 июля 2010 года № 210-ФЗ «Об организации предоставления государственных и муниципальных услуг» (далее - Федеральный закон от 27 июля 2010 года № 210-ФЗ).</w:t>
      </w:r>
    </w:p>
    <w:p w:rsidR="00714BEB" w:rsidRDefault="00885958">
      <w:pPr>
        <w:numPr>
          <w:ilvl w:val="1"/>
          <w:numId w:val="2"/>
        </w:numPr>
        <w:tabs>
          <w:tab w:val="left" w:pos="993"/>
        </w:tabs>
        <w:spacing w:after="0" w:line="240" w:lineRule="auto"/>
        <w:ind w:left="0" w:firstLine="567"/>
        <w:jc w:val="both"/>
        <w:rPr>
          <w:rFonts w:ascii="Times New Roman" w:hAnsi="Times New Roman" w:cs="Times New Roman"/>
          <w:sz w:val="24"/>
          <w:szCs w:val="24"/>
        </w:rPr>
      </w:pPr>
      <w:r>
        <w:rPr>
          <w:rFonts w:ascii="Liberation Serif" w:hAnsi="Liberation Serif" w:cs="Times New Roman"/>
          <w:sz w:val="24"/>
          <w:szCs w:val="24"/>
        </w:rPr>
        <w:t>Регламент услуги также устанавливает порядок взаимодействия между структурными подразделениями органа местного самоуправления, муниципальными учреждениями, предоставляющими муниципальные услуги,</w:t>
      </w:r>
      <w:r>
        <w:rPr>
          <w:rFonts w:ascii="Liberation Serif" w:hAnsi="Liberation Serif" w:cs="Times New Roman"/>
          <w:color w:val="FF0000"/>
          <w:sz w:val="24"/>
          <w:szCs w:val="24"/>
        </w:rPr>
        <w:t xml:space="preserve"> </w:t>
      </w:r>
      <w:r>
        <w:rPr>
          <w:rFonts w:ascii="Liberation Serif" w:hAnsi="Liberation Serif" w:cs="Times New Roman"/>
          <w:sz w:val="24"/>
          <w:szCs w:val="24"/>
        </w:rPr>
        <w:t>и их ответственными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учреждениями и организациями, осуществляющими функции по предоставлению муниципальных услуг, в процессе предоставления муниципальной услуги.</w:t>
      </w:r>
    </w:p>
    <w:p w:rsidR="00714BEB" w:rsidRDefault="00885958">
      <w:pPr>
        <w:pStyle w:val="ConsPlusNormal"/>
        <w:numPr>
          <w:ilvl w:val="1"/>
          <w:numId w:val="2"/>
        </w:numPr>
        <w:tabs>
          <w:tab w:val="left" w:pos="993"/>
        </w:tabs>
        <w:ind w:left="0" w:firstLine="539"/>
        <w:jc w:val="both"/>
        <w:rPr>
          <w:rFonts w:ascii="Times New Roman" w:hAnsi="Times New Roman" w:cs="Times New Roman"/>
          <w:color w:val="FF0000"/>
          <w:sz w:val="24"/>
          <w:szCs w:val="24"/>
        </w:rPr>
      </w:pPr>
      <w:r>
        <w:rPr>
          <w:rFonts w:ascii="Liberation Serif" w:eastAsiaTheme="minorHAnsi" w:hAnsi="Liberation Serif" w:cs="Times New Roman"/>
          <w:sz w:val="24"/>
          <w:szCs w:val="24"/>
          <w:lang w:eastAsia="en-US"/>
        </w:rPr>
        <w:t>Регламент услуги разрабатывается структурным подразделением Администрации</w:t>
      </w:r>
      <w:r>
        <w:rPr>
          <w:rFonts w:ascii="Liberation Serif" w:hAnsi="Liberation Serif"/>
          <w:sz w:val="24"/>
          <w:szCs w:val="24"/>
        </w:rPr>
        <w:t xml:space="preserve"> </w:t>
      </w:r>
      <w:r>
        <w:rPr>
          <w:rFonts w:ascii="Liberation Serif" w:hAnsi="Liberation Serif" w:cs="Times New Roman"/>
          <w:sz w:val="24"/>
          <w:szCs w:val="24"/>
        </w:rPr>
        <w:t>городского округа Сухой Лог, муниципальным учреждением городского округа Сухой Лог, предоставляющим данную муниципальную услугу (далее – орган, предоставляющий муниципальную услугу).</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При разработке регламента услуги, орган, предоставляющий муниципальную услугу, предусматривает оптимизацию (повышение качества) предоставления муниципальной услуги, в том числе:</w:t>
      </w:r>
    </w:p>
    <w:p w:rsidR="00714BEB" w:rsidRDefault="00885958">
      <w:pPr>
        <w:pStyle w:val="ConsPlusNormal"/>
        <w:numPr>
          <w:ilvl w:val="0"/>
          <w:numId w:val="3"/>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упорядочение административных процедур (действий);</w:t>
      </w:r>
    </w:p>
    <w:p w:rsidR="00714BEB" w:rsidRDefault="00885958">
      <w:pPr>
        <w:pStyle w:val="ConsPlusNormal"/>
        <w:numPr>
          <w:ilvl w:val="0"/>
          <w:numId w:val="3"/>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устранение избыточных административных процедур (действий);</w:t>
      </w:r>
    </w:p>
    <w:p w:rsidR="00714BEB" w:rsidRDefault="00885958">
      <w:pPr>
        <w:pStyle w:val="ConsPlusNormal"/>
        <w:numPr>
          <w:ilvl w:val="0"/>
          <w:numId w:val="3"/>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 xml:space="preserve">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представления идентичной информации, снижение количества взаимодействий заявителей с органами, предоставляющими муниципальные услуги, в том числе за счет выполнения отдельных административных </w:t>
      </w:r>
      <w:r>
        <w:rPr>
          <w:rFonts w:ascii="Liberation Serif" w:hAnsi="Liberation Serif" w:cs="Times New Roman"/>
          <w:sz w:val="24"/>
          <w:szCs w:val="24"/>
        </w:rPr>
        <w:lastRenderedPageBreak/>
        <w:t>процедур (действий) на базе Государственного бюджетного учреждения Свердловской области  «Многофункциональный центр» в г. Сухой Лог (далее – МФЦ)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714BEB" w:rsidRDefault="00885958">
      <w:pPr>
        <w:pStyle w:val="ConsPlusNormal"/>
        <w:numPr>
          <w:ilvl w:val="0"/>
          <w:numId w:val="3"/>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Орган, предоставляющий муниципальные услуги, осуществляющий подготовку регламента услуги, может установить в регламенте услуги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законодательством Свердловской области;</w:t>
      </w:r>
    </w:p>
    <w:p w:rsidR="00714BEB" w:rsidRDefault="00885958">
      <w:pPr>
        <w:pStyle w:val="ConsPlusNormal"/>
        <w:numPr>
          <w:ilvl w:val="0"/>
          <w:numId w:val="3"/>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ответственность должностных лиц органов, предоставляющих муниципальную услугу за несоблюдение ими требований регламента услуги при выполнении административных процедур (действий);</w:t>
      </w:r>
    </w:p>
    <w:p w:rsidR="00714BEB" w:rsidRDefault="00885958">
      <w:pPr>
        <w:pStyle w:val="ConsPlusNormal"/>
        <w:numPr>
          <w:ilvl w:val="0"/>
          <w:numId w:val="3"/>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предоставление муниципальной услуги в электронной форме.</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Регламент услуги разрабатывается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с учетом иных требований к порядку предоставления соответствующей муниципальной услуги, и утверждаются постановлениями Главы городского округа Сухой Лог.</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Исполнение Администрацией городского округа Сухой Лог отдельных государственных полномочий Российской Федерации, Свердловской области, переданных на основании федерального закона, закона Свердловской области с предоставлением субвенций из федерального, областного бюджетов, осуществляется в порядке, установленном административным регламентом, утвержденным соответствующим органом, предоставляющим государственную услугу, если иное не установлено законодательством Российской Федерации и законодательством Свердловской области.</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bookmarkStart w:id="4" w:name="P191"/>
      <w:bookmarkEnd w:id="4"/>
      <w:r>
        <w:rPr>
          <w:rFonts w:ascii="Liberation Serif" w:hAnsi="Liberation Serif" w:cs="Times New Roman"/>
          <w:sz w:val="24"/>
          <w:szCs w:val="24"/>
        </w:rPr>
        <w:t>Проекты регламентов услуг, проекты нормативных правовых актов о внесении изменений в регламенты услуг, признании регламентов услуг утратившими силу, подлежат независимой экспертизе, а также экспертизе, проводимой уполномоченным органом.</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 xml:space="preserve">Независимая экспертиза осуществляется в соответствии с правилами, установленными в главе 3 настоящего Порядка. </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Экспертиза проектов регламентов услуг, проектов нормативных правовых актов о внесении изменений в регламенты услуг, о признании регламентов услуг утратившими силу проводимая уполномоченным органом в целях установления соответствия их настоящему Порядку, проводится в соответствии с Порядком проведения экспертизы проектов административных регламентов осуществления муниципального контроля (надзора) и административных регламентов предоставления муниципальных услуг, утвержденным постановлением Главы городского округа Сухой Лог.</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Заключение об оценке регулирующего воздействия на проекты регламентов услуг, а также проекты нормативных правовых актов по внесению изменений в ранее изданные регламенты услуг, признанию регламентов услуг утратившими силу, не требуется.</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В случае если нормативным правовым актом, устанавливающим конкретное полномочие органа местного самоуправления, предусмотрено утверждение таким органом отдельного нормативного правового акта, предусматривающего порядок осуществления такого полномочия, то наряду с разработкой порядка осуществления данного полномочия подлежит утверждению регламент по осуществлению соответствующего полномочия.</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При этом порядком осуществления соответствующего полномочия не регулируются вопросы, относящиеся к предмету регулирования регламента в соответствии с настоящим Порядком.</w:t>
      </w:r>
    </w:p>
    <w:p w:rsidR="00714BEB" w:rsidRDefault="00714BEB">
      <w:pPr>
        <w:pStyle w:val="ConsPlusNormal"/>
        <w:rPr>
          <w:rFonts w:ascii="Liberation Serif" w:hAnsi="Liberation Serif"/>
          <w:sz w:val="24"/>
          <w:szCs w:val="24"/>
        </w:rPr>
      </w:pPr>
    </w:p>
    <w:p w:rsidR="00714BEB" w:rsidRDefault="00714BEB">
      <w:pPr>
        <w:pStyle w:val="ConsPlusNormal"/>
        <w:rPr>
          <w:rFonts w:ascii="Liberation Serif" w:hAnsi="Liberation Serif"/>
          <w:sz w:val="24"/>
          <w:szCs w:val="24"/>
        </w:rPr>
      </w:pPr>
    </w:p>
    <w:p w:rsidR="00714BEB" w:rsidRDefault="00714BEB">
      <w:pPr>
        <w:pStyle w:val="ConsPlusNormal"/>
        <w:rPr>
          <w:rFonts w:ascii="Liberation Serif" w:hAnsi="Liberation Serif"/>
          <w:sz w:val="24"/>
          <w:szCs w:val="24"/>
        </w:rPr>
      </w:pPr>
    </w:p>
    <w:p w:rsidR="00714BEB" w:rsidRDefault="00885958">
      <w:pPr>
        <w:pStyle w:val="ConsPlusTitle"/>
        <w:jc w:val="center"/>
        <w:outlineLvl w:val="1"/>
        <w:rPr>
          <w:rFonts w:ascii="Times New Roman" w:hAnsi="Times New Roman" w:cs="Times New Roman"/>
          <w:sz w:val="24"/>
          <w:szCs w:val="24"/>
        </w:rPr>
      </w:pPr>
      <w:r>
        <w:rPr>
          <w:rFonts w:ascii="Liberation Serif" w:hAnsi="Liberation Serif" w:cs="Times New Roman"/>
          <w:sz w:val="24"/>
          <w:szCs w:val="24"/>
        </w:rPr>
        <w:t>Глава 2. Требования к регламентам</w:t>
      </w:r>
    </w:p>
    <w:p w:rsidR="00714BEB" w:rsidRDefault="00714BEB">
      <w:pPr>
        <w:pStyle w:val="ConsPlusNormal"/>
        <w:rPr>
          <w:rFonts w:ascii="Liberation Serif" w:hAnsi="Liberation Serif"/>
          <w:sz w:val="24"/>
          <w:szCs w:val="24"/>
        </w:rPr>
      </w:pP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eastAsiaTheme="minorHAnsi" w:hAnsi="Liberation Serif" w:cs="Times New Roman"/>
          <w:sz w:val="24"/>
          <w:szCs w:val="24"/>
          <w:lang w:eastAsia="en-US"/>
        </w:rPr>
        <w:t xml:space="preserve">Наименование регламента услуги определяются </w:t>
      </w:r>
      <w:r>
        <w:rPr>
          <w:rFonts w:ascii="Liberation Serif" w:hAnsi="Liberation Serif" w:cs="Times New Roman"/>
          <w:sz w:val="24"/>
          <w:szCs w:val="24"/>
        </w:rPr>
        <w:t xml:space="preserve">органами, предоставляющими муниципальные услуги с учетом формулировки соответствующей редакции положения нормативного правового акта федерального законодательства, которыми предусмотрена муниципальная услуга. </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В регламент услуги включаются следующие разделы:</w:t>
      </w:r>
    </w:p>
    <w:p w:rsidR="00714BEB" w:rsidRDefault="00885958">
      <w:pPr>
        <w:pStyle w:val="ConsPlusNormal"/>
        <w:numPr>
          <w:ilvl w:val="0"/>
          <w:numId w:val="4"/>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общие положения;</w:t>
      </w:r>
    </w:p>
    <w:p w:rsidR="00714BEB" w:rsidRDefault="00885958">
      <w:pPr>
        <w:pStyle w:val="ConsPlusNormal"/>
        <w:numPr>
          <w:ilvl w:val="0"/>
          <w:numId w:val="4"/>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стандарт предоставления муниципальной услуги;</w:t>
      </w:r>
    </w:p>
    <w:p w:rsidR="00714BEB" w:rsidRDefault="00885958">
      <w:pPr>
        <w:pStyle w:val="ConsPlusNormal"/>
        <w:numPr>
          <w:ilvl w:val="0"/>
          <w:numId w:val="4"/>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BEB" w:rsidRDefault="00885958">
      <w:pPr>
        <w:pStyle w:val="ConsPlusNormal"/>
        <w:numPr>
          <w:ilvl w:val="0"/>
          <w:numId w:val="4"/>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формы контроля за исполнением регламента услуги;</w:t>
      </w:r>
    </w:p>
    <w:p w:rsidR="00714BEB" w:rsidRDefault="00885958">
      <w:pPr>
        <w:pStyle w:val="ConsPlusNormal"/>
        <w:numPr>
          <w:ilvl w:val="0"/>
          <w:numId w:val="4"/>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досудебный (внесудебный) порядок обжалования решений 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w:t>
      </w:r>
    </w:p>
    <w:p w:rsidR="00714BEB" w:rsidRDefault="00885958">
      <w:pPr>
        <w:pStyle w:val="ConsPlusNormal"/>
        <w:numPr>
          <w:ilvl w:val="0"/>
          <w:numId w:val="4"/>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особенности выполнения административных процедур (действий) в МФЦ.</w:t>
      </w:r>
    </w:p>
    <w:p w:rsidR="00714BEB" w:rsidRDefault="00885958">
      <w:pPr>
        <w:tabs>
          <w:tab w:val="left" w:pos="993"/>
        </w:tabs>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В регламент услуг не включается настоящий раздел, если муниципальная услуга не предоставляется в МФЦ.</w:t>
      </w:r>
    </w:p>
    <w:p w:rsidR="00714BEB" w:rsidRDefault="00885958">
      <w:pPr>
        <w:pStyle w:val="ConsPlusNormal"/>
        <w:numPr>
          <w:ilvl w:val="1"/>
          <w:numId w:val="2"/>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Раздел, касающийся общих положений, состоит из следующих подразделов:</w:t>
      </w:r>
    </w:p>
    <w:p w:rsidR="00714BEB" w:rsidRDefault="00885958">
      <w:pPr>
        <w:pStyle w:val="ConsPlusNormal"/>
        <w:numPr>
          <w:ilvl w:val="0"/>
          <w:numId w:val="5"/>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предмет регулирования регламента услуги;</w:t>
      </w:r>
    </w:p>
    <w:p w:rsidR="00714BEB" w:rsidRDefault="00885958">
      <w:pPr>
        <w:pStyle w:val="ConsPlusNormal"/>
        <w:numPr>
          <w:ilvl w:val="0"/>
          <w:numId w:val="5"/>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круг заявителей;</w:t>
      </w:r>
    </w:p>
    <w:p w:rsidR="00714BEB" w:rsidRDefault="00885958">
      <w:pPr>
        <w:pStyle w:val="ConsPlusNormal"/>
        <w:numPr>
          <w:ilvl w:val="0"/>
          <w:numId w:val="5"/>
        </w:numPr>
        <w:tabs>
          <w:tab w:val="left" w:pos="993"/>
        </w:tabs>
        <w:ind w:left="0" w:firstLine="567"/>
        <w:jc w:val="both"/>
        <w:rPr>
          <w:rFonts w:ascii="Times New Roman" w:eastAsiaTheme="minorHAnsi" w:hAnsi="Times New Roman" w:cs="Times New Roman"/>
          <w:sz w:val="24"/>
          <w:szCs w:val="24"/>
          <w:lang w:eastAsia="en-US"/>
        </w:rPr>
      </w:pPr>
      <w:bookmarkStart w:id="5" w:name="P209"/>
      <w:bookmarkEnd w:id="5"/>
      <w:r>
        <w:rPr>
          <w:rFonts w:ascii="Liberation Serif" w:hAnsi="Liberation Serif" w:cs="Times New Roman"/>
          <w:sz w:val="24"/>
          <w:szCs w:val="24"/>
        </w:rPr>
        <w:t>требования к порядку информирования о предоставлении</w:t>
      </w:r>
      <w:r>
        <w:rPr>
          <w:rFonts w:ascii="Liberation Serif" w:eastAsiaTheme="minorHAnsi" w:hAnsi="Liberation Serif" w:cs="Times New Roman"/>
          <w:sz w:val="24"/>
          <w:szCs w:val="24"/>
          <w:lang w:eastAsia="en-US"/>
        </w:rPr>
        <w:t xml:space="preserve"> муниципальной услуги, в том числе:</w:t>
      </w:r>
    </w:p>
    <w:p w:rsidR="00714BEB" w:rsidRDefault="00885958">
      <w:pPr>
        <w:pStyle w:val="ConsPlusNormal"/>
        <w:ind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предоставляющего муниципальную услугу, в  </w:t>
      </w:r>
      <w:r>
        <w:rPr>
          <w:rFonts w:ascii="Liberation Serif" w:hAnsi="Liberation Serif" w:cs="Times New Roman"/>
          <w:sz w:val="24"/>
          <w:szCs w:val="24"/>
        </w:rPr>
        <w:t xml:space="preserve">информационно-телекоммуникационной сети «Интернет» (далее - </w:t>
      </w:r>
      <w:r>
        <w:rPr>
          <w:rFonts w:ascii="Liberation Serif" w:eastAsiaTheme="minorHAnsi" w:hAnsi="Liberation Serif" w:cs="Times New Roman"/>
          <w:sz w:val="24"/>
          <w:szCs w:val="24"/>
          <w:lang w:eastAsia="en-US"/>
        </w:rPr>
        <w:t>сеть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714BEB" w:rsidRDefault="00885958">
      <w:pPr>
        <w:pStyle w:val="ConsPlusNormal"/>
        <w:ind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14BEB" w:rsidRDefault="00885958">
      <w:pPr>
        <w:pStyle w:val="ConsPlusNormal"/>
        <w:numPr>
          <w:ilvl w:val="1"/>
          <w:numId w:val="2"/>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К справочной информации относятся:</w:t>
      </w:r>
    </w:p>
    <w:p w:rsidR="00714BEB" w:rsidRDefault="00885958">
      <w:pPr>
        <w:pStyle w:val="ConsPlusNormal"/>
        <w:numPr>
          <w:ilvl w:val="0"/>
          <w:numId w:val="14"/>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место нахождения и графики работы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714BEB" w:rsidRDefault="00885958">
      <w:pPr>
        <w:pStyle w:val="ConsPlusNormal"/>
        <w:numPr>
          <w:ilvl w:val="0"/>
          <w:numId w:val="14"/>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 xml:space="preserve">справочные телефоны </w:t>
      </w:r>
      <w:r>
        <w:rPr>
          <w:rFonts w:ascii="Liberation Serif" w:hAnsi="Liberation Serif" w:cs="Times New Roman"/>
          <w:sz w:val="24"/>
          <w:szCs w:val="24"/>
        </w:rPr>
        <w:t>органа, предоставляющего муниципальную услугу</w:t>
      </w:r>
      <w:r>
        <w:rPr>
          <w:rFonts w:ascii="Liberation Serif" w:eastAsiaTheme="minorHAnsi" w:hAnsi="Liberation Serif" w:cs="Times New Roman"/>
          <w:sz w:val="24"/>
          <w:szCs w:val="24"/>
          <w:lang w:eastAsia="en-US"/>
        </w:rPr>
        <w:t>, организаций, участвующих в предоставлении муниципальной услуги, в том числе номер телефона-автоинформатора;</w:t>
      </w:r>
    </w:p>
    <w:p w:rsidR="00714BEB" w:rsidRDefault="00885958">
      <w:pPr>
        <w:pStyle w:val="ConsPlusNormal"/>
        <w:numPr>
          <w:ilvl w:val="0"/>
          <w:numId w:val="14"/>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714BEB" w:rsidRDefault="00885958">
      <w:pPr>
        <w:pStyle w:val="ConsPlusNormal"/>
        <w:numPr>
          <w:ilvl w:val="1"/>
          <w:numId w:val="2"/>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 xml:space="preserve">Справочная информация не приводится в тексте регламента и подлежит обязательному размещению на официальном сайте </w:t>
      </w:r>
      <w:r>
        <w:rPr>
          <w:rFonts w:ascii="Liberation Serif" w:hAnsi="Liberation Serif" w:cs="Times New Roman"/>
          <w:sz w:val="24"/>
          <w:szCs w:val="24"/>
        </w:rPr>
        <w:t>органа, предоставляющего муниципальную услугу</w:t>
      </w:r>
      <w:r>
        <w:rPr>
          <w:rFonts w:ascii="Liberation Serif" w:eastAsiaTheme="minorHAnsi" w:hAnsi="Liberation Serif" w:cs="Times New Roman"/>
          <w:sz w:val="24"/>
          <w:szCs w:val="24"/>
          <w:lang w:eastAsia="en-US"/>
        </w:rPr>
        <w:t xml:space="preserve"> в сети Интернет, в региональной информационной системе «Реестр государственных и муниципальных услуг (функций) Свердловской области» (далее - региональный реестр) и на Едином портале, о чем прямо указывается в тексте регламента.</w:t>
      </w:r>
    </w:p>
    <w:p w:rsidR="00714BEB" w:rsidRDefault="00885958">
      <w:pPr>
        <w:pStyle w:val="ConsPlusNormal"/>
        <w:numPr>
          <w:ilvl w:val="1"/>
          <w:numId w:val="2"/>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lastRenderedPageBreak/>
        <w:t>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регионального реестра.</w:t>
      </w:r>
    </w:p>
    <w:p w:rsidR="00714BEB" w:rsidRDefault="00885958">
      <w:pPr>
        <w:pStyle w:val="ConsPlusNormal"/>
        <w:numPr>
          <w:ilvl w:val="1"/>
          <w:numId w:val="2"/>
        </w:numPr>
        <w:tabs>
          <w:tab w:val="left" w:pos="993"/>
        </w:tabs>
        <w:ind w:left="0" w:firstLine="567"/>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Стандарт предоставления муниципальной услуги должен содержать следующие подразделы:</w:t>
      </w:r>
    </w:p>
    <w:p w:rsidR="00714BEB" w:rsidRDefault="00885958">
      <w:pPr>
        <w:pStyle w:val="ConsPlusNormal"/>
        <w:numPr>
          <w:ilvl w:val="0"/>
          <w:numId w:val="6"/>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наименование муниципальной услуги;</w:t>
      </w:r>
    </w:p>
    <w:p w:rsidR="00714BEB" w:rsidRDefault="00885958">
      <w:pPr>
        <w:pStyle w:val="ConsPlusNormal"/>
        <w:numPr>
          <w:ilvl w:val="0"/>
          <w:numId w:val="6"/>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 xml:space="preserve">наименование </w:t>
      </w:r>
      <w:r>
        <w:rPr>
          <w:rFonts w:ascii="Liberation Serif" w:hAnsi="Liberation Serif" w:cs="Times New Roman"/>
          <w:sz w:val="24"/>
          <w:szCs w:val="24"/>
        </w:rPr>
        <w:t>органа, предоставляющего муниципальную услугу</w:t>
      </w:r>
      <w:r>
        <w:rPr>
          <w:rFonts w:ascii="Liberation Serif" w:eastAsiaTheme="minorHAnsi" w:hAnsi="Liberation Serif" w:cs="Times New Roman"/>
          <w:sz w:val="24"/>
          <w:szCs w:val="24"/>
          <w:lang w:eastAsia="en-US"/>
        </w:rPr>
        <w:t>. Если в предоставлении муниципальной услуги участвуют также территориальные органы федеральных органов исполнительной власти, исполнительные органы государственной власти Свердловской области, территориальные подразделения органов государственных внебюджетных фондов, органы местного самоуправления муниципальных образований, расположенных на территории Свердловской области, а также организации, то указываются все территориальные органы федеральных органов исполнительной власти, исполнительные органы государственной власти Свердловской области, территориальные подразделения государственных внебюджетных фондов, органы местного самоуправления муниципальных образований, расположенных на территории Свердловской области, и организации, обращение в которые необходимо для предоставления муниципальной услуги. Также указываются требования пункта 3 статьи 7 Федерального закона от 27 июля 2010 года № 210-ФЗ,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городского округа Сухой Лог;</w:t>
      </w:r>
    </w:p>
    <w:p w:rsidR="00714BEB" w:rsidRDefault="00885958">
      <w:pPr>
        <w:pStyle w:val="ConsPlusNormal"/>
        <w:numPr>
          <w:ilvl w:val="0"/>
          <w:numId w:val="6"/>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описание результата предоставления муниципальной услуги;</w:t>
      </w:r>
    </w:p>
    <w:p w:rsidR="00714BEB" w:rsidRDefault="00885958">
      <w:pPr>
        <w:pStyle w:val="ConsPlusNormal"/>
        <w:numPr>
          <w:ilvl w:val="0"/>
          <w:numId w:val="6"/>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bookmarkStart w:id="6" w:name="P222"/>
      <w:bookmarkEnd w:id="6"/>
    </w:p>
    <w:p w:rsidR="00714BEB" w:rsidRDefault="00885958">
      <w:pPr>
        <w:pStyle w:val="ConsPlusNormal"/>
        <w:numPr>
          <w:ilvl w:val="0"/>
          <w:numId w:val="6"/>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нормативные правовые акты, регулирующие предоставление муниципальной услуги.</w:t>
      </w:r>
    </w:p>
    <w:p w:rsidR="00714BEB" w:rsidRDefault="00885958">
      <w:pPr>
        <w:spacing w:after="0" w:line="240" w:lineRule="auto"/>
        <w:ind w:firstLine="567"/>
        <w:jc w:val="both"/>
        <w:rPr>
          <w:rFonts w:ascii="Times New Roman" w:hAnsi="Times New Roman" w:cs="Times New Roman"/>
          <w:sz w:val="24"/>
          <w:szCs w:val="24"/>
        </w:rPr>
      </w:pPr>
      <w:r>
        <w:rPr>
          <w:rFonts w:ascii="Liberation Serif" w:hAnsi="Liberation Serif"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органа, предоставляющего муниципальную услугу в сети Интернет, в региональном реестре и на Едином портале.</w:t>
      </w:r>
    </w:p>
    <w:p w:rsidR="00714BEB" w:rsidRDefault="00885958">
      <w:pPr>
        <w:spacing w:after="0" w:line="240" w:lineRule="auto"/>
        <w:ind w:firstLine="567"/>
        <w:jc w:val="both"/>
        <w:rPr>
          <w:rFonts w:ascii="Times New Roman" w:hAnsi="Times New Roman" w:cs="Times New Roman"/>
          <w:sz w:val="24"/>
          <w:szCs w:val="24"/>
        </w:rPr>
      </w:pPr>
      <w:r>
        <w:rPr>
          <w:rFonts w:ascii="Liberation Serif" w:hAnsi="Liberation Serif" w:cs="Times New Roman"/>
          <w:sz w:val="24"/>
          <w:szCs w:val="24"/>
        </w:rPr>
        <w:t>Перечень нормативных правовых актов, регулирующих предоставление муниципальной услуги, не приводится в тексте регламента услуги. В данном подразделе регламента услуги должно содержаться указание на соответствующее размещение в сети Интернет.</w:t>
      </w:r>
    </w:p>
    <w:p w:rsidR="00714BEB" w:rsidRDefault="00885958">
      <w:pPr>
        <w:pStyle w:val="ConsPlusNormal"/>
        <w:ind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Орган, предоставляющий муниципальную услугу обеспечивает размещение и актуализацию перечня нормативных правовых актов, указанных в настоящем подпункте, на своем официальном сайте в сети Интернет, а также в соответствующем разделе регионального реестра;</w:t>
      </w:r>
    </w:p>
    <w:p w:rsidR="00714BEB" w:rsidRDefault="00885958">
      <w:pPr>
        <w:pStyle w:val="ConsPlusNormal"/>
        <w:numPr>
          <w:ilvl w:val="0"/>
          <w:numId w:val="6"/>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 xml:space="preserve">исчерпывающий перечень документов, необходимых в соответствии с законодательством Российской Федерации для предоставления муниципальной услуги и услуг, являющихся необходимыми и обязательными для предоставления муниципальной услуги 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w:t>
      </w:r>
      <w:r>
        <w:rPr>
          <w:rFonts w:ascii="Liberation Serif" w:eastAsiaTheme="minorHAnsi" w:hAnsi="Liberation Serif" w:cs="Times New Roman"/>
          <w:sz w:val="24"/>
          <w:szCs w:val="24"/>
          <w:lang w:eastAsia="en-US"/>
        </w:rPr>
        <w:lastRenderedPageBreak/>
        <w:t>муниципальной услуги, приводятся в качестве приложений к регламенту, за исключением случаев, когда формы указанных документов установлены правовыми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714BEB" w:rsidRDefault="00885958">
      <w:pPr>
        <w:pStyle w:val="ConsPlusNormal"/>
        <w:numPr>
          <w:ilvl w:val="0"/>
          <w:numId w:val="6"/>
        </w:numPr>
        <w:tabs>
          <w:tab w:val="left" w:pos="993"/>
        </w:tabs>
        <w:ind w:left="0" w:firstLine="539"/>
        <w:jc w:val="both"/>
        <w:rPr>
          <w:rFonts w:ascii="Times New Roman" w:eastAsiaTheme="minorHAnsi" w:hAnsi="Times New Roman" w:cs="Times New Roman"/>
          <w:sz w:val="24"/>
          <w:szCs w:val="24"/>
          <w:lang w:eastAsia="en-US"/>
        </w:rPr>
      </w:pPr>
      <w:r>
        <w:rPr>
          <w:rFonts w:ascii="Liberation Serif" w:eastAsiaTheme="minorHAnsi" w:hAnsi="Liberation Serif" w:cs="Times New Roman"/>
          <w:sz w:val="24"/>
          <w:szCs w:val="24"/>
          <w:lang w:eastAsia="en-US"/>
        </w:rPr>
        <w:t>исчерпывающий перечень документов, необходимых в соответствии с законодательством Российской Федерации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правовыми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муниципальной услуги;</w:t>
      </w:r>
    </w:p>
    <w:p w:rsidR="007F2C7F" w:rsidRPr="007F2C7F" w:rsidRDefault="007F2C7F" w:rsidP="007F2C7F">
      <w:pPr>
        <w:pStyle w:val="ac"/>
        <w:numPr>
          <w:ilvl w:val="0"/>
          <w:numId w:val="6"/>
        </w:numPr>
        <w:tabs>
          <w:tab w:val="left" w:pos="993"/>
        </w:tabs>
        <w:autoSpaceDE w:val="0"/>
        <w:autoSpaceDN w:val="0"/>
        <w:adjustRightInd w:val="0"/>
        <w:spacing w:after="0" w:line="240" w:lineRule="auto"/>
        <w:ind w:left="0" w:firstLine="539"/>
        <w:jc w:val="both"/>
        <w:rPr>
          <w:rFonts w:ascii="Liberation Serif" w:hAnsi="Liberation Serif"/>
          <w:sz w:val="24"/>
          <w:szCs w:val="24"/>
        </w:rPr>
      </w:pPr>
      <w:r w:rsidRPr="007F2C7F">
        <w:rPr>
          <w:rFonts w:ascii="Liberation Serif" w:hAnsi="Liberation Serif"/>
          <w:sz w:val="24"/>
          <w:szCs w:val="24"/>
        </w:rPr>
        <w:t>требования к взаимодействию с заявителем при предоставлении муниципальной услуги.</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sz w:val="24"/>
          <w:szCs w:val="24"/>
        </w:rPr>
        <w:t>Органы, предоставляющие муниципальные услуги, не вправе требовать от заявителя:</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7F2C7F">
          <w:rPr>
            <w:rFonts w:ascii="Liberation Serif" w:hAnsi="Liberation Serif" w:cs="Liberation Serif"/>
            <w:sz w:val="24"/>
            <w:szCs w:val="24"/>
          </w:rPr>
          <w:t>частью 1 статьи 1</w:t>
        </w:r>
      </w:hyperlink>
      <w:r w:rsidRPr="007F2C7F">
        <w:rPr>
          <w:rFonts w:ascii="Liberation Serif" w:hAnsi="Liberation Serif" w:cs="Liberation Serif"/>
          <w:sz w:val="24"/>
          <w:szCs w:val="24"/>
        </w:rPr>
        <w:t xml:space="preserve"> Федерального закона от 27 июля 2010 года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городского округа Сухой Лог, за исключением документов, включенных в определенный </w:t>
      </w:r>
      <w:hyperlink r:id="rId9" w:history="1">
        <w:r w:rsidRPr="007F2C7F">
          <w:rPr>
            <w:rFonts w:ascii="Liberation Serif" w:hAnsi="Liberation Serif" w:cs="Liberation Serif"/>
            <w:sz w:val="24"/>
            <w:szCs w:val="24"/>
          </w:rPr>
          <w:t>частью 6</w:t>
        </w:r>
      </w:hyperlink>
      <w:r w:rsidRPr="007F2C7F">
        <w:rPr>
          <w:rFonts w:ascii="Liberation Serif" w:hAnsi="Liberation Serif" w:cs="Liberation Serif"/>
          <w:sz w:val="24"/>
          <w:szCs w:val="24"/>
        </w:rPr>
        <w:t xml:space="preserve"> статьи 7 Федерального закона от 27 июля 2010 года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7F2C7F">
          <w:rPr>
            <w:rFonts w:ascii="Liberation Serif" w:hAnsi="Liberation Serif" w:cs="Liberation Serif"/>
            <w:sz w:val="24"/>
            <w:szCs w:val="24"/>
          </w:rPr>
          <w:t>части 1 статьи 9</w:t>
        </w:r>
      </w:hyperlink>
      <w:r w:rsidRPr="007F2C7F">
        <w:rPr>
          <w:rFonts w:ascii="Liberation Serif" w:hAnsi="Liberation Serif" w:cs="Liberation Serif"/>
          <w:sz w:val="24"/>
          <w:szCs w:val="24"/>
        </w:rPr>
        <w:t xml:space="preserve"> Федерального закона от 27 июля 2010 года № 210-ФЗ;</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7F2C7F">
          <w:rPr>
            <w:rFonts w:ascii="Liberation Serif" w:hAnsi="Liberation Serif" w:cs="Liberation Serif"/>
            <w:sz w:val="24"/>
            <w:szCs w:val="24"/>
          </w:rPr>
          <w:t>пунктом 7.2 части 1 статьи 16</w:t>
        </w:r>
      </w:hyperlink>
      <w:r w:rsidRPr="007F2C7F">
        <w:rPr>
          <w:rFonts w:ascii="Liberation Serif" w:hAnsi="Liberation Serif" w:cs="Liberation Serif"/>
          <w:sz w:val="24"/>
          <w:szCs w:val="24"/>
        </w:rPr>
        <w:t xml:space="preserve">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7F2C7F">
        <w:rPr>
          <w:rFonts w:ascii="Liberation Serif" w:hAnsi="Liberation Serif" w:cs="Liberation Serif"/>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2C7F" w:rsidRPr="007F2C7F" w:rsidRDefault="007F2C7F" w:rsidP="007F2C7F">
      <w:pPr>
        <w:autoSpaceDE w:val="0"/>
        <w:autoSpaceDN w:val="0"/>
        <w:adjustRightInd w:val="0"/>
        <w:spacing w:after="0" w:line="240" w:lineRule="auto"/>
        <w:ind w:firstLine="539"/>
        <w:jc w:val="both"/>
        <w:rPr>
          <w:rFonts w:ascii="Liberation Serif" w:hAnsi="Liberation Serif" w:cs="Liberation Serif"/>
          <w:sz w:val="24"/>
          <w:szCs w:val="24"/>
        </w:rPr>
      </w:pPr>
      <w:r w:rsidRPr="007F2C7F">
        <w:rPr>
          <w:rFonts w:ascii="Liberation Serif" w:hAnsi="Liberation Serif" w:cs="Liberation Serif"/>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2C7F" w:rsidRDefault="007F2C7F" w:rsidP="007F2C7F">
      <w:pPr>
        <w:pStyle w:val="ConsPlusNormal"/>
        <w:tabs>
          <w:tab w:val="left" w:pos="567"/>
        </w:tabs>
        <w:jc w:val="both"/>
        <w:rPr>
          <w:rFonts w:ascii="Liberation Serif" w:hAnsi="Liberation Serif" w:cs="Liberation Serif"/>
          <w:sz w:val="24"/>
          <w:szCs w:val="24"/>
        </w:rPr>
      </w:pPr>
      <w:r w:rsidRPr="007F2C7F">
        <w:rPr>
          <w:rFonts w:ascii="Liberation Serif" w:hAnsi="Liberation Serif" w:cs="Liberation Serif"/>
          <w:sz w:val="24"/>
          <w:szCs w:val="24"/>
        </w:rPr>
        <w:tab/>
      </w:r>
      <w:r w:rsidRPr="007F2C7F">
        <w:rPr>
          <w:rFonts w:ascii="Liberation Serif" w:hAnsi="Liberation Serif" w:cs="Liberation Serif"/>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 w:history="1">
        <w:r w:rsidRPr="007F2C7F">
          <w:rPr>
            <w:rFonts w:ascii="Liberation Serif" w:hAnsi="Liberation Serif" w:cs="Liberation Serif"/>
            <w:sz w:val="24"/>
            <w:szCs w:val="24"/>
          </w:rPr>
          <w:t>частью 1.1 статьи 16</w:t>
        </w:r>
      </w:hyperlink>
      <w:r w:rsidRPr="007F2C7F">
        <w:rPr>
          <w:rFonts w:ascii="Liberation Serif" w:hAnsi="Liberation Serif" w:cs="Liberation Serif"/>
          <w:sz w:val="24"/>
          <w:szCs w:val="24"/>
        </w:rPr>
        <w:t xml:space="preserve"> Федерального закона от 27 июля 2010 года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7F2C7F">
          <w:rPr>
            <w:rFonts w:ascii="Liberation Serif" w:hAnsi="Liberation Serif" w:cs="Liberation Serif"/>
            <w:sz w:val="24"/>
            <w:szCs w:val="24"/>
          </w:rPr>
          <w:t>частью 1.1 статьи 16</w:t>
        </w:r>
      </w:hyperlink>
      <w:r w:rsidRPr="007F2C7F">
        <w:rPr>
          <w:rFonts w:ascii="Liberation Serif" w:hAnsi="Liberation Serif" w:cs="Liberation Serif"/>
          <w:sz w:val="24"/>
          <w:szCs w:val="24"/>
        </w:rPr>
        <w:t xml:space="preserve"> Федерального закона от 27 июля 2010 года № 210-ФЗ, уведомляется заявитель, а также приносятся извинения за доставленные неудобства</w:t>
      </w:r>
      <w:bookmarkStart w:id="7" w:name="Par13"/>
      <w:bookmarkEnd w:id="7"/>
      <w:r w:rsidRPr="007F2C7F">
        <w:rPr>
          <w:rFonts w:ascii="Liberation Serif" w:hAnsi="Liberation Serif" w:cs="Liberation Serif"/>
          <w:sz w:val="24"/>
          <w:szCs w:val="24"/>
        </w:rPr>
        <w:t>;</w:t>
      </w:r>
    </w:p>
    <w:p w:rsidR="007F2C7F" w:rsidRPr="007F2C7F" w:rsidRDefault="007F2C7F" w:rsidP="007F2C7F">
      <w:pPr>
        <w:pStyle w:val="ConsPlusNormal"/>
        <w:tabs>
          <w:tab w:val="left" w:pos="567"/>
        </w:tabs>
        <w:jc w:val="both"/>
        <w:rPr>
          <w:rFonts w:ascii="Liberation Serif" w:hAnsi="Liberation Serif" w:cs="Times New Roman"/>
          <w:i/>
          <w:sz w:val="24"/>
          <w:szCs w:val="24"/>
        </w:rPr>
      </w:pPr>
      <w:r w:rsidRPr="007F2C7F">
        <w:rPr>
          <w:rFonts w:ascii="Liberation Serif" w:hAnsi="Liberation Serif" w:cs="Liberation Serif"/>
          <w:i/>
          <w:sz w:val="24"/>
          <w:szCs w:val="24"/>
        </w:rPr>
        <w:t>(подпункт 8 в редакции Постановления городского округа Сухой Лог от 05.03.21 № 278-ПГ)</w:t>
      </w:r>
    </w:p>
    <w:p w:rsidR="00714BEB" w:rsidRDefault="00885958" w:rsidP="007F2C7F">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14BEB" w:rsidRDefault="00885958">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регламента услуги;</w:t>
      </w:r>
    </w:p>
    <w:p w:rsidR="00714BEB" w:rsidRDefault="00885958">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BEB" w:rsidRDefault="00885958">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714BEB" w:rsidRDefault="00885958">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BEB" w:rsidRDefault="00885958">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14BEB" w:rsidRDefault="00885958">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349E9" w:rsidRPr="00E349E9" w:rsidRDefault="00885958" w:rsidP="008C357C">
      <w:pPr>
        <w:pStyle w:val="ConsPlusNormal"/>
        <w:numPr>
          <w:ilvl w:val="0"/>
          <w:numId w:val="6"/>
        </w:numPr>
        <w:tabs>
          <w:tab w:val="left" w:pos="993"/>
        </w:tabs>
        <w:autoSpaceDE w:val="0"/>
        <w:autoSpaceDN w:val="0"/>
        <w:adjustRightInd w:val="0"/>
        <w:ind w:left="0" w:firstLine="539"/>
        <w:jc w:val="both"/>
        <w:rPr>
          <w:rFonts w:ascii="Liberation Serif" w:hAnsi="Liberation Serif" w:cs="Liberation Serif"/>
          <w:color w:val="000000" w:themeColor="text1"/>
          <w:sz w:val="24"/>
          <w:szCs w:val="24"/>
        </w:rPr>
      </w:pPr>
      <w:r w:rsidRPr="00E349E9">
        <w:rPr>
          <w:rFonts w:ascii="Liberation Serif" w:hAnsi="Liberation Serif"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Pr="00E349E9">
        <w:rPr>
          <w:rFonts w:ascii="Liberation Serif" w:hAnsi="Liberation Serif" w:cs="Times New Roman"/>
          <w:sz w:val="24"/>
          <w:szCs w:val="24"/>
        </w:rPr>
        <w:lastRenderedPageBreak/>
        <w:t>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357C" w:rsidRPr="00E349E9" w:rsidRDefault="008C357C" w:rsidP="008C357C">
      <w:pPr>
        <w:pStyle w:val="ConsPlusNormal"/>
        <w:numPr>
          <w:ilvl w:val="0"/>
          <w:numId w:val="6"/>
        </w:numPr>
        <w:tabs>
          <w:tab w:val="left" w:pos="993"/>
        </w:tabs>
        <w:autoSpaceDE w:val="0"/>
        <w:autoSpaceDN w:val="0"/>
        <w:adjustRightInd w:val="0"/>
        <w:ind w:left="0" w:firstLine="539"/>
        <w:jc w:val="both"/>
        <w:rPr>
          <w:rFonts w:ascii="Liberation Serif" w:hAnsi="Liberation Serif" w:cs="Liberation Serif"/>
          <w:color w:val="000000" w:themeColor="text1"/>
          <w:sz w:val="24"/>
          <w:szCs w:val="24"/>
        </w:rPr>
      </w:pPr>
      <w:r w:rsidRPr="00E349E9">
        <w:rPr>
          <w:rFonts w:ascii="Liberation Serif" w:hAnsi="Liberation Serif" w:cs="Times New Roman"/>
          <w:color w:val="000000" w:themeColor="text1"/>
          <w:sz w:val="24"/>
          <w:szCs w:val="24"/>
        </w:rPr>
        <w:t xml:space="preserve">показатели доступности и качества муниципальной услуги, в том числе количество взаимодействий заявителя с ответственными должностными лицами при предоставлении муниципальной услуги и их продолжительность, </w:t>
      </w:r>
      <w:r w:rsidRPr="00E349E9">
        <w:rPr>
          <w:rFonts w:ascii="Liberation Serif" w:hAnsi="Liberation Serif" w:cs="Liberation Serif"/>
          <w:color w:val="000000" w:themeColor="text1"/>
          <w:sz w:val="24"/>
          <w:szCs w:val="24"/>
        </w:rPr>
        <w:t xml:space="preserve">возможность получения информации о ходе предоставления </w:t>
      </w:r>
      <w:r w:rsidR="009324E8" w:rsidRPr="009324E8">
        <w:rPr>
          <w:rFonts w:ascii="Liberation Serif" w:hAnsi="Liberation Serif" w:cs="Liberation Serif"/>
          <w:sz w:val="24"/>
          <w:szCs w:val="24"/>
        </w:rPr>
        <w:t>муниципальной</w:t>
      </w:r>
      <w:r w:rsidRPr="00E349E9">
        <w:rPr>
          <w:rFonts w:ascii="Liberation Serif" w:hAnsi="Liberation Serif" w:cs="Liberation Serif"/>
          <w:color w:val="000000" w:themeColor="text1"/>
          <w:sz w:val="24"/>
          <w:szCs w:val="24"/>
        </w:rPr>
        <w:t xml:space="preserve"> услуги, в том числе с использованием информационно-коммуникационных технологий, возможность либо невозможность</w:t>
      </w:r>
      <w:r w:rsidRPr="00E349E9">
        <w:rPr>
          <w:rFonts w:ascii="Liberation Serif" w:hAnsi="Liberation Serif" w:cs="Times New Roman"/>
          <w:color w:val="000000" w:themeColor="text1"/>
          <w:sz w:val="24"/>
          <w:szCs w:val="24"/>
        </w:rPr>
        <w:t xml:space="preserve"> получения муниципальной услуги в МФЦ </w:t>
      </w:r>
      <w:r w:rsidRPr="00E349E9">
        <w:rPr>
          <w:rFonts w:ascii="Liberation Serif" w:hAnsi="Liberation Serif" w:cs="Liberation Serif"/>
          <w:color w:val="000000" w:themeColor="text1"/>
          <w:sz w:val="24"/>
          <w:szCs w:val="24"/>
        </w:rPr>
        <w:t xml:space="preserve">(в том числе в полном объеме), </w:t>
      </w:r>
      <w:r w:rsidRPr="00E349E9">
        <w:rPr>
          <w:rFonts w:ascii="Liberation Serif" w:hAnsi="Liberation Serif" w:cs="Times New Roman"/>
          <w:color w:val="000000" w:themeColor="text1"/>
          <w:sz w:val="24"/>
          <w:szCs w:val="24"/>
        </w:rPr>
        <w:t>в любом территориальном подразделении органа, предоставляющего муниципальную услугу, по выбору заявителя (далее -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от 27 июля 2010 года № 210-ФЗ (далее - комплексный запрос);</w:t>
      </w:r>
    </w:p>
    <w:p w:rsidR="00E349E9" w:rsidRPr="00E349E9" w:rsidRDefault="00E349E9" w:rsidP="00E349E9">
      <w:pPr>
        <w:pStyle w:val="ConsPlusNormal"/>
        <w:tabs>
          <w:tab w:val="left" w:pos="993"/>
        </w:tabs>
        <w:autoSpaceDE w:val="0"/>
        <w:autoSpaceDN w:val="0"/>
        <w:adjustRightInd w:val="0"/>
        <w:jc w:val="both"/>
        <w:rPr>
          <w:rFonts w:ascii="Liberation Serif" w:hAnsi="Liberation Serif" w:cs="Liberation Serif"/>
          <w:i/>
          <w:color w:val="000000" w:themeColor="text1"/>
          <w:sz w:val="24"/>
          <w:szCs w:val="24"/>
        </w:rPr>
      </w:pPr>
      <w:r w:rsidRPr="00E349E9">
        <w:rPr>
          <w:rFonts w:ascii="Liberation Serif" w:hAnsi="Liberation Serif" w:cs="Times New Roman"/>
          <w:i/>
          <w:color w:val="000000" w:themeColor="text1"/>
          <w:sz w:val="24"/>
          <w:szCs w:val="24"/>
        </w:rPr>
        <w:t>(пп. 17 в ред. Постановления Главы городского округа Сухой Лог от 21.06.2019 № 764-ПГ)</w:t>
      </w:r>
    </w:p>
    <w:p w:rsidR="00714BEB" w:rsidRDefault="00885958">
      <w:pPr>
        <w:pStyle w:val="ConsPlusNormal"/>
        <w:numPr>
          <w:ilvl w:val="0"/>
          <w:numId w:val="6"/>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комплексному запросу, а также особенности предоставления муниципальной услуги в электронной форме.</w:t>
      </w:r>
    </w:p>
    <w:p w:rsidR="00714BEB" w:rsidRDefault="00885958" w:rsidP="00E95C62">
      <w:pPr>
        <w:spacing w:after="0" w:line="240" w:lineRule="auto"/>
        <w:ind w:firstLine="539"/>
        <w:jc w:val="both"/>
        <w:rPr>
          <w:rFonts w:ascii="Liberation Serif" w:eastAsia="Times New Roman" w:hAnsi="Liberation Serif" w:cs="Times New Roman"/>
          <w:sz w:val="24"/>
          <w:szCs w:val="24"/>
          <w:lang w:eastAsia="ru-RU"/>
        </w:rPr>
      </w:pPr>
      <w:r w:rsidRPr="00E349E9">
        <w:rPr>
          <w:rFonts w:ascii="Liberation Serif" w:eastAsia="Times New Roman" w:hAnsi="Liberation Serif" w:cs="Times New Roman"/>
          <w:sz w:val="24"/>
          <w:szCs w:val="24"/>
          <w:lang w:eastAsia="ru-RU"/>
        </w:rPr>
        <w:t xml:space="preserve">При определении особенностей предоставления </w:t>
      </w:r>
      <w:r w:rsidR="00E349E9" w:rsidRPr="00E349E9">
        <w:rPr>
          <w:rFonts w:ascii="Liberation Serif" w:eastAsia="Times New Roman" w:hAnsi="Liberation Serif" w:cs="Times New Roman"/>
          <w:sz w:val="24"/>
          <w:szCs w:val="24"/>
          <w:lang w:eastAsia="ru-RU"/>
        </w:rPr>
        <w:t>муниципаль</w:t>
      </w:r>
      <w:r w:rsidRPr="00E349E9">
        <w:rPr>
          <w:rFonts w:ascii="Liberation Serif" w:eastAsia="Times New Roman" w:hAnsi="Liberation Serif" w:cs="Times New Roman"/>
          <w:sz w:val="24"/>
          <w:szCs w:val="24"/>
          <w:lang w:eastAsia="ru-RU"/>
        </w:rPr>
        <w:t xml:space="preserve">ной услуги в электронной форме указываются виды электронной подписи, которые допускаются к использованию при обращении за получением </w:t>
      </w:r>
      <w:r w:rsidR="00E349E9" w:rsidRPr="00E349E9">
        <w:rPr>
          <w:rFonts w:ascii="Liberation Serif" w:eastAsia="Times New Roman" w:hAnsi="Liberation Serif" w:cs="Times New Roman"/>
          <w:sz w:val="24"/>
          <w:szCs w:val="24"/>
          <w:lang w:eastAsia="ru-RU"/>
        </w:rPr>
        <w:t>муниципаль</w:t>
      </w:r>
      <w:r w:rsidRPr="00E349E9">
        <w:rPr>
          <w:rFonts w:ascii="Liberation Serif" w:eastAsia="Times New Roman" w:hAnsi="Liberation Serif" w:cs="Times New Roman"/>
          <w:sz w:val="24"/>
          <w:szCs w:val="24"/>
          <w:lang w:eastAsia="ru-RU"/>
        </w:rPr>
        <w:t xml:space="preserve">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E349E9" w:rsidRPr="00E349E9">
        <w:rPr>
          <w:rFonts w:ascii="Liberation Serif" w:eastAsia="Times New Roman" w:hAnsi="Liberation Serif" w:cs="Times New Roman"/>
          <w:sz w:val="24"/>
          <w:szCs w:val="24"/>
          <w:lang w:eastAsia="ru-RU"/>
        </w:rPr>
        <w:t>№</w:t>
      </w:r>
      <w:r w:rsidRPr="00E349E9">
        <w:rPr>
          <w:rFonts w:ascii="Liberation Serif" w:eastAsia="Times New Roman" w:hAnsi="Liberation Serif" w:cs="Times New Roman"/>
          <w:sz w:val="24"/>
          <w:szCs w:val="24"/>
          <w:lang w:eastAsia="ru-RU"/>
        </w:rPr>
        <w:t xml:space="preserve"> 634 </w:t>
      </w:r>
      <w:r w:rsidR="00E349E9" w:rsidRPr="00E349E9">
        <w:rPr>
          <w:rFonts w:ascii="Liberation Serif" w:eastAsia="Times New Roman" w:hAnsi="Liberation Serif" w:cs="Times New Roman"/>
          <w:sz w:val="24"/>
          <w:szCs w:val="24"/>
          <w:lang w:eastAsia="ru-RU"/>
        </w:rPr>
        <w:t>«</w:t>
      </w:r>
      <w:r w:rsidRPr="00E349E9">
        <w:rPr>
          <w:rFonts w:ascii="Liberation Serif" w:eastAsia="Times New Roman" w:hAnsi="Liberation Serif"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E349E9" w:rsidRPr="00E349E9">
        <w:rPr>
          <w:rFonts w:ascii="Liberation Serif" w:eastAsia="Times New Roman" w:hAnsi="Liberation Serif" w:cs="Times New Roman"/>
          <w:sz w:val="24"/>
          <w:szCs w:val="24"/>
          <w:lang w:eastAsia="ru-RU"/>
        </w:rPr>
        <w:t>»</w:t>
      </w:r>
      <w:r w:rsidRPr="00E349E9">
        <w:rPr>
          <w:rFonts w:ascii="Liberation Serif" w:eastAsia="Times New Roman" w:hAnsi="Liberation Serif" w:cs="Times New Roman"/>
          <w:sz w:val="24"/>
          <w:szCs w:val="24"/>
          <w:lang w:eastAsia="ru-RU"/>
        </w:rPr>
        <w:t>.</w:t>
      </w:r>
    </w:p>
    <w:p w:rsidR="00E349E9" w:rsidRDefault="00E349E9" w:rsidP="00E349E9">
      <w:pPr>
        <w:pStyle w:val="ConsPlusNormal"/>
        <w:tabs>
          <w:tab w:val="left" w:pos="993"/>
        </w:tabs>
        <w:autoSpaceDE w:val="0"/>
        <w:autoSpaceDN w:val="0"/>
        <w:adjustRightInd w:val="0"/>
        <w:jc w:val="both"/>
        <w:rPr>
          <w:rFonts w:ascii="Liberation Serif" w:hAnsi="Liberation Serif" w:cs="Times New Roman"/>
          <w:i/>
          <w:color w:val="000000" w:themeColor="text1"/>
          <w:sz w:val="24"/>
          <w:szCs w:val="24"/>
        </w:rPr>
      </w:pPr>
      <w:r w:rsidRPr="00E349E9">
        <w:rPr>
          <w:rFonts w:ascii="Liberation Serif" w:hAnsi="Liberation Serif" w:cs="Times New Roman"/>
          <w:i/>
          <w:color w:val="000000" w:themeColor="text1"/>
          <w:sz w:val="24"/>
          <w:szCs w:val="24"/>
        </w:rPr>
        <w:t>(</w:t>
      </w:r>
      <w:r>
        <w:rPr>
          <w:rFonts w:ascii="Liberation Serif" w:hAnsi="Liberation Serif" w:cs="Times New Roman"/>
          <w:i/>
          <w:color w:val="000000" w:themeColor="text1"/>
          <w:sz w:val="24"/>
          <w:szCs w:val="24"/>
        </w:rPr>
        <w:t xml:space="preserve">абзац второй </w:t>
      </w:r>
      <w:r w:rsidRPr="00E349E9">
        <w:rPr>
          <w:rFonts w:ascii="Liberation Serif" w:hAnsi="Liberation Serif" w:cs="Times New Roman"/>
          <w:i/>
          <w:color w:val="000000" w:themeColor="text1"/>
          <w:sz w:val="24"/>
          <w:szCs w:val="24"/>
        </w:rPr>
        <w:t>в ред. Постановления Главы городского округа Сухой Лог от 21.06.2019 № 764-ПГ)</w:t>
      </w:r>
    </w:p>
    <w:p w:rsidR="007F2C7F" w:rsidRPr="007F2C7F" w:rsidRDefault="007F2C7F" w:rsidP="007F2C7F">
      <w:pPr>
        <w:pStyle w:val="ConsPlusNormal"/>
        <w:tabs>
          <w:tab w:val="left" w:pos="993"/>
        </w:tabs>
        <w:autoSpaceDE w:val="0"/>
        <w:autoSpaceDN w:val="0"/>
        <w:adjustRightInd w:val="0"/>
        <w:ind w:firstLine="567"/>
        <w:jc w:val="both"/>
        <w:rPr>
          <w:rFonts w:ascii="Liberation Serif" w:hAnsi="Liberation Serif" w:cs="Liberation Serif"/>
          <w:color w:val="000000" w:themeColor="text1"/>
          <w:sz w:val="24"/>
          <w:szCs w:val="24"/>
        </w:rPr>
      </w:pPr>
      <w:r w:rsidRPr="007F2C7F">
        <w:rPr>
          <w:rFonts w:ascii="Liberation Serif" w:hAnsi="Liberation Serif" w:cs="Liberation Serif"/>
          <w:color w:val="000000" w:themeColor="text1"/>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F2C7F" w:rsidRPr="007F2C7F" w:rsidRDefault="007F2C7F" w:rsidP="007F2C7F">
      <w:pPr>
        <w:pStyle w:val="ConsPlusNormal"/>
        <w:tabs>
          <w:tab w:val="left" w:pos="993"/>
        </w:tabs>
        <w:autoSpaceDE w:val="0"/>
        <w:autoSpaceDN w:val="0"/>
        <w:adjustRightInd w:val="0"/>
        <w:ind w:firstLine="567"/>
        <w:jc w:val="both"/>
        <w:rPr>
          <w:rFonts w:ascii="Liberation Serif" w:hAnsi="Liberation Serif" w:cs="Liberation Serif"/>
          <w:color w:val="000000" w:themeColor="text1"/>
          <w:sz w:val="24"/>
          <w:szCs w:val="24"/>
        </w:rPr>
      </w:pPr>
      <w:r w:rsidRPr="007F2C7F">
        <w:rPr>
          <w:rFonts w:ascii="Liberation Serif" w:hAnsi="Liberation Serif" w:cs="Liberation Serif"/>
          <w:color w:val="000000" w:themeColor="text1"/>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7F2C7F" w:rsidRPr="007F2C7F" w:rsidRDefault="007F2C7F" w:rsidP="007F2C7F">
      <w:pPr>
        <w:pStyle w:val="ConsPlusNormal"/>
        <w:tabs>
          <w:tab w:val="left" w:pos="993"/>
        </w:tabs>
        <w:autoSpaceDE w:val="0"/>
        <w:autoSpaceDN w:val="0"/>
        <w:adjustRightInd w:val="0"/>
        <w:ind w:firstLine="567"/>
        <w:jc w:val="both"/>
        <w:rPr>
          <w:rFonts w:ascii="Liberation Serif" w:hAnsi="Liberation Serif" w:cs="Liberation Serif"/>
          <w:color w:val="000000" w:themeColor="text1"/>
          <w:sz w:val="24"/>
          <w:szCs w:val="24"/>
        </w:rPr>
      </w:pPr>
      <w:r w:rsidRPr="007F2C7F">
        <w:rPr>
          <w:rFonts w:ascii="Liberation Serif" w:hAnsi="Liberation Serif" w:cs="Liberation Serif"/>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2C7F" w:rsidRDefault="007F2C7F" w:rsidP="007F2C7F">
      <w:pPr>
        <w:pStyle w:val="ConsPlusNormal"/>
        <w:tabs>
          <w:tab w:val="left" w:pos="993"/>
        </w:tabs>
        <w:autoSpaceDE w:val="0"/>
        <w:autoSpaceDN w:val="0"/>
        <w:adjustRightInd w:val="0"/>
        <w:ind w:firstLine="567"/>
        <w:jc w:val="both"/>
        <w:rPr>
          <w:rFonts w:ascii="Liberation Serif" w:hAnsi="Liberation Serif" w:cs="Liberation Serif"/>
          <w:color w:val="000000" w:themeColor="text1"/>
          <w:sz w:val="24"/>
          <w:szCs w:val="24"/>
        </w:rPr>
      </w:pPr>
      <w:r w:rsidRPr="007F2C7F">
        <w:rPr>
          <w:rFonts w:ascii="Liberation Serif" w:hAnsi="Liberation Serif" w:cs="Liberation Serif"/>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2C7F" w:rsidRPr="007F2C7F" w:rsidRDefault="007F2C7F" w:rsidP="007F2C7F">
      <w:pPr>
        <w:pStyle w:val="ConsPlusNormal"/>
        <w:tabs>
          <w:tab w:val="left" w:pos="993"/>
        </w:tabs>
        <w:autoSpaceDE w:val="0"/>
        <w:autoSpaceDN w:val="0"/>
        <w:adjustRightInd w:val="0"/>
        <w:jc w:val="both"/>
        <w:rPr>
          <w:rFonts w:ascii="Liberation Serif" w:hAnsi="Liberation Serif" w:cs="Liberation Serif"/>
          <w:i/>
          <w:color w:val="000000" w:themeColor="text1"/>
          <w:sz w:val="24"/>
          <w:szCs w:val="24"/>
        </w:rPr>
      </w:pPr>
      <w:r w:rsidRPr="007F2C7F">
        <w:rPr>
          <w:rFonts w:ascii="Liberation Serif" w:hAnsi="Liberation Serif" w:cs="Liberation Serif"/>
          <w:i/>
          <w:color w:val="000000" w:themeColor="text1"/>
          <w:sz w:val="24"/>
          <w:szCs w:val="24"/>
        </w:rPr>
        <w:t>(подпункт 18 дополнен постановлением Главы городского округа Сухой Лог от 05.03.21 №278-ПГ)</w:t>
      </w:r>
      <w:bookmarkStart w:id="8" w:name="_GoBack"/>
      <w:bookmarkEnd w:id="8"/>
    </w:p>
    <w:p w:rsidR="00714BEB" w:rsidRPr="004F5344"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sidRPr="00E349E9">
        <w:rPr>
          <w:rFonts w:ascii="Liberation Serif" w:hAnsi="Liberation Serif" w:cs="Times New Roman"/>
          <w:sz w:val="24"/>
          <w:szCs w:val="24"/>
        </w:rPr>
        <w:t>Раздел</w:t>
      </w:r>
      <w:r w:rsidR="00E349E9" w:rsidRPr="00E349E9">
        <w:rPr>
          <w:rFonts w:ascii="Liberation Serif" w:hAnsi="Liberation Serif" w:cs="Times New Roman"/>
          <w:sz w:val="24"/>
          <w:szCs w:val="24"/>
        </w:rPr>
        <w:t>ы</w:t>
      </w:r>
      <w:r w:rsidRPr="00E349E9">
        <w:rPr>
          <w:rFonts w:ascii="Liberation Serif" w:hAnsi="Liberation Serif" w:cs="Times New Roman"/>
          <w:sz w:val="24"/>
          <w:szCs w:val="24"/>
        </w:rPr>
        <w:t>, касающи</w:t>
      </w:r>
      <w:r w:rsidR="00E349E9" w:rsidRPr="00E349E9">
        <w:rPr>
          <w:rFonts w:ascii="Liberation Serif" w:hAnsi="Liberation Serif" w:cs="Times New Roman"/>
          <w:sz w:val="24"/>
          <w:szCs w:val="24"/>
        </w:rPr>
        <w:t>е</w:t>
      </w:r>
      <w:r w:rsidRPr="00E349E9">
        <w:rPr>
          <w:rFonts w:ascii="Liberation Serif" w:hAnsi="Liberation Serif" w:cs="Times New Roman"/>
          <w:sz w:val="24"/>
          <w:szCs w:val="24"/>
        </w:rPr>
        <w:t xml:space="preserve">ся состава, последовательности и сроков выполнения </w:t>
      </w:r>
      <w:r w:rsidRPr="00E349E9">
        <w:rPr>
          <w:rFonts w:ascii="Liberation Serif" w:hAnsi="Liberation Serif" w:cs="Times New Roman"/>
          <w:sz w:val="24"/>
          <w:szCs w:val="24"/>
        </w:rPr>
        <w:lastRenderedPageBreak/>
        <w:t>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МФЦ, состо</w:t>
      </w:r>
      <w:r w:rsidR="00E349E9" w:rsidRPr="00E349E9">
        <w:rPr>
          <w:rFonts w:ascii="Liberation Serif" w:hAnsi="Liberation Serif" w:cs="Times New Roman"/>
          <w:sz w:val="24"/>
          <w:szCs w:val="24"/>
        </w:rPr>
        <w:t>я</w:t>
      </w:r>
      <w:r w:rsidRPr="00E349E9">
        <w:rPr>
          <w:rFonts w:ascii="Liberation Serif" w:hAnsi="Liberation Serif" w:cs="Times New Roman"/>
          <w:sz w:val="24"/>
          <w:szCs w:val="24"/>
        </w:rPr>
        <w:t>т</w:t>
      </w:r>
      <w:r>
        <w:rPr>
          <w:rFonts w:ascii="Liberation Serif" w:hAnsi="Liberation Serif" w:cs="Times New Roman"/>
          <w:sz w:val="24"/>
          <w:szCs w:val="24"/>
        </w:rPr>
        <w:t xml:space="preserve">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p>
    <w:p w:rsidR="00E349E9" w:rsidRPr="00E349E9" w:rsidRDefault="00E349E9" w:rsidP="00E349E9">
      <w:pPr>
        <w:pStyle w:val="ConsPlusNormal"/>
        <w:tabs>
          <w:tab w:val="left" w:pos="993"/>
        </w:tabs>
        <w:autoSpaceDE w:val="0"/>
        <w:autoSpaceDN w:val="0"/>
        <w:adjustRightInd w:val="0"/>
        <w:jc w:val="both"/>
        <w:rPr>
          <w:rFonts w:ascii="Liberation Serif" w:hAnsi="Liberation Serif" w:cs="Liberation Serif"/>
          <w:i/>
          <w:color w:val="000000" w:themeColor="text1"/>
          <w:sz w:val="24"/>
          <w:szCs w:val="24"/>
        </w:rPr>
      </w:pPr>
      <w:r w:rsidRPr="00E349E9">
        <w:rPr>
          <w:rFonts w:ascii="Liberation Serif" w:hAnsi="Liberation Serif" w:cs="Times New Roman"/>
          <w:i/>
          <w:color w:val="000000" w:themeColor="text1"/>
          <w:sz w:val="24"/>
          <w:szCs w:val="24"/>
        </w:rPr>
        <w:t>(</w:t>
      </w:r>
      <w:r>
        <w:rPr>
          <w:rFonts w:ascii="Liberation Serif" w:hAnsi="Liberation Serif" w:cs="Times New Roman"/>
          <w:i/>
          <w:color w:val="000000" w:themeColor="text1"/>
          <w:sz w:val="24"/>
          <w:szCs w:val="24"/>
        </w:rPr>
        <w:t xml:space="preserve">п. 21 </w:t>
      </w:r>
      <w:r w:rsidRPr="00E349E9">
        <w:rPr>
          <w:rFonts w:ascii="Liberation Serif" w:hAnsi="Liberation Serif" w:cs="Times New Roman"/>
          <w:i/>
          <w:color w:val="000000" w:themeColor="text1"/>
          <w:sz w:val="24"/>
          <w:szCs w:val="24"/>
        </w:rPr>
        <w:t>в ред. Постановления Главы городского округа Сухой Лог от 21.06.2019 № 764-ПГ)</w:t>
      </w:r>
    </w:p>
    <w:p w:rsidR="00E95C62" w:rsidRPr="00E349E9" w:rsidRDefault="00E95C62" w:rsidP="00E349E9">
      <w:pPr>
        <w:pStyle w:val="ConsPlusNormal"/>
        <w:numPr>
          <w:ilvl w:val="1"/>
          <w:numId w:val="2"/>
        </w:numPr>
        <w:tabs>
          <w:tab w:val="left" w:pos="993"/>
        </w:tabs>
        <w:ind w:left="0" w:firstLine="567"/>
        <w:jc w:val="both"/>
        <w:rPr>
          <w:rFonts w:ascii="Liberation Serif" w:hAnsi="Liberation Serif" w:cs="Times New Roman"/>
          <w:sz w:val="24"/>
          <w:szCs w:val="24"/>
        </w:rPr>
      </w:pPr>
      <w:r w:rsidRPr="00E349E9">
        <w:rPr>
          <w:rFonts w:ascii="Liberation Serif" w:hAnsi="Liberation Serif" w:cs="Times New Roman"/>
          <w:sz w:val="24"/>
          <w:szCs w:val="24"/>
        </w:rPr>
        <w:t>В начале соответствующего раздела указывается исчерпывающий перечень административных процедур (действий), содержащихся в нем.</w:t>
      </w:r>
    </w:p>
    <w:p w:rsidR="00E95C62" w:rsidRDefault="00E95C62" w:rsidP="00E95C62">
      <w:pPr>
        <w:pStyle w:val="ConsPlusNormal"/>
        <w:tabs>
          <w:tab w:val="left" w:pos="993"/>
        </w:tabs>
        <w:ind w:firstLine="567"/>
        <w:jc w:val="both"/>
        <w:rPr>
          <w:rFonts w:ascii="Liberation Serif" w:hAnsi="Liberation Serif" w:cs="Liberation Serif"/>
          <w:sz w:val="24"/>
          <w:szCs w:val="24"/>
        </w:rPr>
      </w:pPr>
      <w:r w:rsidRPr="00E349E9">
        <w:rPr>
          <w:rFonts w:ascii="Liberation Serif" w:hAnsi="Liberation Serif" w:cs="Liberation Serif"/>
          <w:sz w:val="24"/>
          <w:szCs w:val="24"/>
        </w:rPr>
        <w:t>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w:t>
      </w:r>
      <w:r w:rsidR="00E349E9" w:rsidRPr="00E349E9">
        <w:rPr>
          <w:rFonts w:ascii="Liberation Serif" w:hAnsi="Liberation Serif" w:cs="Liberation Serif"/>
          <w:sz w:val="24"/>
          <w:szCs w:val="24"/>
        </w:rPr>
        <w:t>онной форме.</w:t>
      </w:r>
    </w:p>
    <w:p w:rsidR="00E349E9" w:rsidRPr="00E349E9" w:rsidRDefault="00E349E9" w:rsidP="00E349E9">
      <w:pPr>
        <w:pStyle w:val="ConsPlusNormal"/>
        <w:tabs>
          <w:tab w:val="left" w:pos="993"/>
        </w:tabs>
        <w:autoSpaceDE w:val="0"/>
        <w:autoSpaceDN w:val="0"/>
        <w:adjustRightInd w:val="0"/>
        <w:jc w:val="both"/>
        <w:rPr>
          <w:rFonts w:ascii="Liberation Serif" w:hAnsi="Liberation Serif" w:cs="Liberation Serif"/>
          <w:i/>
          <w:color w:val="000000" w:themeColor="text1"/>
          <w:sz w:val="24"/>
          <w:szCs w:val="24"/>
        </w:rPr>
      </w:pPr>
      <w:r w:rsidRPr="00E349E9">
        <w:rPr>
          <w:rFonts w:ascii="Liberation Serif" w:hAnsi="Liberation Serif" w:cs="Times New Roman"/>
          <w:i/>
          <w:color w:val="000000" w:themeColor="text1"/>
          <w:sz w:val="24"/>
          <w:szCs w:val="24"/>
        </w:rPr>
        <w:t>(п</w:t>
      </w:r>
      <w:r>
        <w:rPr>
          <w:rFonts w:ascii="Liberation Serif" w:hAnsi="Liberation Serif" w:cs="Times New Roman"/>
          <w:i/>
          <w:color w:val="000000" w:themeColor="text1"/>
          <w:sz w:val="24"/>
          <w:szCs w:val="24"/>
        </w:rPr>
        <w:t>. 22</w:t>
      </w:r>
      <w:r w:rsidRPr="00E349E9">
        <w:rPr>
          <w:rFonts w:ascii="Liberation Serif" w:hAnsi="Liberation Serif" w:cs="Times New Roman"/>
          <w:i/>
          <w:color w:val="000000" w:themeColor="text1"/>
          <w:sz w:val="24"/>
          <w:szCs w:val="24"/>
        </w:rPr>
        <w:t xml:space="preserve"> в ред. Постановления Главы городского округа Сухой Лог от 21.06.2019 № 764-ПГ)</w:t>
      </w:r>
    </w:p>
    <w:p w:rsidR="00714BEB" w:rsidRPr="00E349E9"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 xml:space="preserve">Требования к предоставлению в электронной форме муниципальных услуг установлены постановлением Правительства Российской Федерации от 26.03.2016 № 236 «О требованиях к предоставлению в электронной форме государственных и муниципальных </w:t>
      </w:r>
      <w:r w:rsidRPr="00E349E9">
        <w:rPr>
          <w:rFonts w:ascii="Liberation Serif" w:hAnsi="Liberation Serif" w:cs="Times New Roman"/>
          <w:sz w:val="24"/>
          <w:szCs w:val="24"/>
        </w:rPr>
        <w:t>услуг».</w:t>
      </w:r>
    </w:p>
    <w:p w:rsidR="00E95C62" w:rsidRPr="00E349E9" w:rsidRDefault="00E95C62" w:rsidP="004F5344">
      <w:pPr>
        <w:pStyle w:val="ConsPlusNormal"/>
        <w:numPr>
          <w:ilvl w:val="1"/>
          <w:numId w:val="2"/>
        </w:numPr>
        <w:tabs>
          <w:tab w:val="left" w:pos="993"/>
        </w:tabs>
        <w:ind w:left="0" w:firstLine="539"/>
        <w:jc w:val="both"/>
        <w:rPr>
          <w:rFonts w:ascii="Times New Roman" w:hAnsi="Times New Roman" w:cs="Times New Roman"/>
          <w:color w:val="FF0000"/>
          <w:sz w:val="24"/>
          <w:szCs w:val="24"/>
        </w:rPr>
      </w:pPr>
      <w:r w:rsidRPr="00E349E9">
        <w:rPr>
          <w:rFonts w:ascii="Liberation Serif" w:hAnsi="Liberation Serif" w:cs="Times New Roman"/>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714BEB" w:rsidRDefault="00885958">
      <w:pPr>
        <w:pStyle w:val="ConsPlusNormal"/>
        <w:numPr>
          <w:ilvl w:val="0"/>
          <w:numId w:val="8"/>
        </w:numPr>
        <w:tabs>
          <w:tab w:val="left" w:pos="993"/>
        </w:tabs>
        <w:ind w:left="0" w:firstLine="567"/>
        <w:jc w:val="both"/>
        <w:rPr>
          <w:rFonts w:ascii="Times New Roman" w:hAnsi="Times New Roman" w:cs="Times New Roman"/>
          <w:sz w:val="24"/>
          <w:szCs w:val="24"/>
        </w:rPr>
      </w:pPr>
      <w:r w:rsidRPr="00E349E9">
        <w:rPr>
          <w:rFonts w:ascii="Liberation Serif" w:hAnsi="Liberation Serif" w:cs="Times New Roman"/>
          <w:sz w:val="24"/>
          <w:szCs w:val="24"/>
        </w:rPr>
        <w:t>порядок осуществления административных процедур (действий) в электронной</w:t>
      </w:r>
      <w:r>
        <w:rPr>
          <w:rFonts w:ascii="Liberation Serif" w:hAnsi="Liberation Serif" w:cs="Times New Roman"/>
          <w:sz w:val="24"/>
          <w:szCs w:val="24"/>
        </w:rPr>
        <w:t xml:space="preserve"> форме, в том числе с использованием Единого портала;</w:t>
      </w:r>
    </w:p>
    <w:p w:rsidR="00714BEB" w:rsidRPr="00E349E9" w:rsidRDefault="00885958">
      <w:pPr>
        <w:pStyle w:val="ConsPlusNormal"/>
        <w:numPr>
          <w:ilvl w:val="0"/>
          <w:numId w:val="8"/>
        </w:numPr>
        <w:tabs>
          <w:tab w:val="left" w:pos="993"/>
        </w:tabs>
        <w:ind w:left="0" w:firstLine="567"/>
        <w:jc w:val="both"/>
        <w:rPr>
          <w:rFonts w:ascii="Liberation Serif" w:hAnsi="Liberation Serif"/>
        </w:rPr>
      </w:pPr>
      <w:r>
        <w:rPr>
          <w:rFonts w:ascii="Liberation Serif" w:hAnsi="Liberation Serif"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E349E9" w:rsidRPr="00E349E9" w:rsidRDefault="00E349E9" w:rsidP="00E349E9">
      <w:pPr>
        <w:pStyle w:val="ConsPlusNormal"/>
        <w:tabs>
          <w:tab w:val="left" w:pos="993"/>
        </w:tabs>
        <w:autoSpaceDE w:val="0"/>
        <w:autoSpaceDN w:val="0"/>
        <w:adjustRightInd w:val="0"/>
        <w:jc w:val="both"/>
        <w:rPr>
          <w:rFonts w:ascii="Liberation Serif" w:hAnsi="Liberation Serif" w:cs="Liberation Serif"/>
          <w:i/>
          <w:color w:val="000000" w:themeColor="text1"/>
          <w:sz w:val="24"/>
          <w:szCs w:val="24"/>
        </w:rPr>
      </w:pPr>
      <w:r w:rsidRPr="00E349E9">
        <w:rPr>
          <w:rFonts w:ascii="Liberation Serif" w:hAnsi="Liberation Serif" w:cs="Times New Roman"/>
          <w:i/>
          <w:color w:val="000000" w:themeColor="text1"/>
          <w:sz w:val="24"/>
          <w:szCs w:val="24"/>
        </w:rPr>
        <w:t>(</w:t>
      </w:r>
      <w:r>
        <w:rPr>
          <w:rFonts w:ascii="Liberation Serif" w:hAnsi="Liberation Serif" w:cs="Times New Roman"/>
          <w:i/>
          <w:color w:val="000000" w:themeColor="text1"/>
          <w:sz w:val="24"/>
          <w:szCs w:val="24"/>
        </w:rPr>
        <w:t>п</w:t>
      </w:r>
      <w:r w:rsidRPr="00E349E9">
        <w:rPr>
          <w:rFonts w:ascii="Liberation Serif" w:hAnsi="Liberation Serif" w:cs="Times New Roman"/>
          <w:i/>
          <w:color w:val="000000" w:themeColor="text1"/>
          <w:sz w:val="24"/>
          <w:szCs w:val="24"/>
        </w:rPr>
        <w:t xml:space="preserve">. </w:t>
      </w:r>
      <w:r>
        <w:rPr>
          <w:rFonts w:ascii="Liberation Serif" w:hAnsi="Liberation Serif" w:cs="Times New Roman"/>
          <w:i/>
          <w:color w:val="000000" w:themeColor="text1"/>
          <w:sz w:val="24"/>
          <w:szCs w:val="24"/>
        </w:rPr>
        <w:t>24</w:t>
      </w:r>
      <w:r w:rsidRPr="00E349E9">
        <w:rPr>
          <w:rFonts w:ascii="Liberation Serif" w:hAnsi="Liberation Serif" w:cs="Times New Roman"/>
          <w:i/>
          <w:color w:val="000000" w:themeColor="text1"/>
          <w:sz w:val="24"/>
          <w:szCs w:val="24"/>
        </w:rPr>
        <w:t xml:space="preserve"> в ред. Постановления Главы городского округа Сухой Лог от 21.06.2019 № 764-ПГ)</w:t>
      </w:r>
    </w:p>
    <w:p w:rsidR="00714BEB" w:rsidRDefault="00885958">
      <w:pPr>
        <w:pStyle w:val="ConsPlusNormal"/>
        <w:numPr>
          <w:ilvl w:val="1"/>
          <w:numId w:val="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Также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 Описание процедуры должно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ответственных должностных лиц, уполномоченных направлять такой запрос.</w:t>
      </w:r>
    </w:p>
    <w:p w:rsidR="00714BEB" w:rsidRDefault="00885958">
      <w:pPr>
        <w:pStyle w:val="ConsPlusNormal"/>
        <w:numPr>
          <w:ilvl w:val="1"/>
          <w:numId w:val="2"/>
        </w:numPr>
        <w:tabs>
          <w:tab w:val="left" w:pos="993"/>
        </w:tabs>
        <w:ind w:left="0" w:firstLine="539"/>
        <w:jc w:val="both"/>
        <w:rPr>
          <w:rFonts w:ascii="Times New Roman" w:hAnsi="Times New Roman" w:cs="Times New Roman"/>
          <w:color w:val="FF0000"/>
          <w:sz w:val="24"/>
          <w:szCs w:val="24"/>
        </w:rPr>
      </w:pPr>
      <w:r>
        <w:rPr>
          <w:rFonts w:ascii="Liberation Serif" w:hAnsi="Liberation Serif" w:cs="Times New Roman"/>
          <w:sz w:val="24"/>
          <w:szCs w:val="24"/>
        </w:rPr>
        <w:t xml:space="preserve">Порядок осуществления административных процедур (действий) в электронной форме, в том числе с использованием Единого портала, должен содержать описание следующих административных процедур: </w:t>
      </w:r>
    </w:p>
    <w:p w:rsidR="00714BEB" w:rsidRDefault="00885958">
      <w:pPr>
        <w:pStyle w:val="ConsPlusNormal"/>
        <w:numPr>
          <w:ilvl w:val="0"/>
          <w:numId w:val="7"/>
        </w:numPr>
        <w:tabs>
          <w:tab w:val="left" w:pos="993"/>
        </w:tabs>
        <w:ind w:left="0" w:firstLine="540"/>
        <w:jc w:val="both"/>
        <w:rPr>
          <w:rFonts w:ascii="Times New Roman" w:hAnsi="Times New Roman" w:cs="Times New Roman"/>
          <w:sz w:val="24"/>
          <w:szCs w:val="24"/>
        </w:rPr>
      </w:pPr>
      <w:r>
        <w:rPr>
          <w:rFonts w:ascii="Liberation Serif" w:hAnsi="Liberation Serif" w:cs="Times New Roman"/>
          <w:sz w:val="24"/>
          <w:szCs w:val="24"/>
        </w:rPr>
        <w:t>представление в установленном порядке информации заявителям и обеспечение доступа заявителей к сведениям о муниципальной услуге.</w:t>
      </w:r>
    </w:p>
    <w:p w:rsidR="00714BEB" w:rsidRDefault="00885958">
      <w:pPr>
        <w:tabs>
          <w:tab w:val="left" w:pos="567"/>
        </w:tabs>
        <w:spacing w:after="0" w:line="240" w:lineRule="auto"/>
        <w:jc w:val="both"/>
        <w:outlineLvl w:val="0"/>
        <w:rPr>
          <w:rFonts w:ascii="Times New Roman" w:hAnsi="Times New Roman" w:cs="Times New Roman"/>
          <w:sz w:val="24"/>
          <w:szCs w:val="24"/>
        </w:rPr>
      </w:pPr>
      <w:r>
        <w:rPr>
          <w:rFonts w:ascii="Liberation Serif" w:hAnsi="Liberation Serif" w:cs="Times New Roman"/>
          <w:sz w:val="24"/>
          <w:szCs w:val="24"/>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14BEB" w:rsidRDefault="00885958">
      <w:pPr>
        <w:pStyle w:val="ConsPlusNormal"/>
        <w:numPr>
          <w:ilvl w:val="0"/>
          <w:numId w:val="7"/>
        </w:numPr>
        <w:tabs>
          <w:tab w:val="left" w:pos="993"/>
        </w:tabs>
        <w:ind w:left="0" w:firstLine="540"/>
        <w:jc w:val="both"/>
        <w:rPr>
          <w:rFonts w:ascii="Times New Roman" w:hAnsi="Times New Roman" w:cs="Times New Roman"/>
          <w:sz w:val="24"/>
          <w:szCs w:val="24"/>
        </w:rPr>
      </w:pPr>
      <w:r>
        <w:rPr>
          <w:rFonts w:ascii="Liberation Serif" w:hAnsi="Liberation Serif" w:cs="Times New Roman"/>
          <w:sz w:val="24"/>
          <w:szCs w:val="24"/>
        </w:rPr>
        <w:t xml:space="preserve">запись на прием в орган, предоставляющий муниципальную услугу для подачи запроса. </w:t>
      </w:r>
    </w:p>
    <w:p w:rsidR="00714BEB" w:rsidRDefault="00885958">
      <w:pPr>
        <w:pStyle w:val="ConsPlusNormal"/>
        <w:tabs>
          <w:tab w:val="left" w:pos="993"/>
        </w:tabs>
        <w:ind w:left="540"/>
        <w:jc w:val="both"/>
        <w:rPr>
          <w:rFonts w:ascii="Times New Roman" w:hAnsi="Times New Roman" w:cs="Times New Roman"/>
          <w:sz w:val="24"/>
          <w:szCs w:val="24"/>
        </w:rPr>
      </w:pPr>
      <w:r>
        <w:rPr>
          <w:rFonts w:ascii="Liberation Serif" w:hAnsi="Liberation Serif" w:cs="Times New Roman"/>
          <w:sz w:val="24"/>
          <w:szCs w:val="24"/>
        </w:rPr>
        <w:t>Необходимо в том числе указать:</w:t>
      </w:r>
    </w:p>
    <w:p w:rsidR="00714BEB" w:rsidRDefault="00885958">
      <w:pPr>
        <w:pStyle w:val="ConsPlusNormal"/>
        <w:ind w:firstLine="540"/>
        <w:jc w:val="both"/>
        <w:rPr>
          <w:rFonts w:ascii="Times New Roman" w:hAnsi="Times New Roman" w:cs="Times New Roman"/>
          <w:sz w:val="24"/>
          <w:szCs w:val="24"/>
        </w:rPr>
      </w:pPr>
      <w:r>
        <w:rPr>
          <w:rFonts w:ascii="Liberation Serif" w:hAnsi="Liberation Serif" w:cs="Times New Roman"/>
          <w:sz w:val="24"/>
          <w:szCs w:val="24"/>
        </w:rPr>
        <w:lastRenderedPageBreak/>
        <w:t xml:space="preserve">возможность ознакомления с расписанием работы органа, предоставляющего муниципальную услугу или расписанием работы ответственного должностного лица органа, предоставляющего муниципальную услугу </w:t>
      </w:r>
      <w:r w:rsidRPr="00FE21D4">
        <w:rPr>
          <w:rFonts w:ascii="Liberation Serif" w:hAnsi="Liberation Serif" w:cs="Times New Roman"/>
          <w:sz w:val="24"/>
          <w:szCs w:val="24"/>
          <w:highlight w:val="green"/>
        </w:rPr>
        <w:t>или работника МФЦ</w:t>
      </w:r>
      <w:r>
        <w:rPr>
          <w:rFonts w:ascii="Liberation Serif" w:hAnsi="Liberation Serif" w:cs="Times New Roman"/>
          <w:sz w:val="24"/>
          <w:szCs w:val="24"/>
        </w:rPr>
        <w:t>, а также доступными для записи на прием датами и интервалами времени приема;</w:t>
      </w:r>
    </w:p>
    <w:p w:rsidR="00714BEB" w:rsidRDefault="00885958">
      <w:pPr>
        <w:pStyle w:val="ConsPlusNormal"/>
        <w:ind w:firstLine="540"/>
        <w:jc w:val="both"/>
        <w:rPr>
          <w:rFonts w:ascii="Times New Roman" w:hAnsi="Times New Roman" w:cs="Times New Roman"/>
          <w:sz w:val="24"/>
          <w:szCs w:val="24"/>
        </w:rPr>
      </w:pPr>
      <w:r>
        <w:rPr>
          <w:rFonts w:ascii="Liberation Serif" w:hAnsi="Liberation Serif" w:cs="Times New Roman"/>
          <w:sz w:val="24"/>
          <w:szCs w:val="24"/>
        </w:rPr>
        <w:t xml:space="preserve">возможность записи в любые свободные для приема дату и время в пределах установленного в органе, предоставляющем муниципальную услугу </w:t>
      </w:r>
      <w:r w:rsidRPr="00FE21D4">
        <w:rPr>
          <w:rFonts w:ascii="Liberation Serif" w:hAnsi="Liberation Serif" w:cs="Times New Roman"/>
          <w:sz w:val="24"/>
          <w:szCs w:val="24"/>
          <w:highlight w:val="green"/>
        </w:rPr>
        <w:t>или в МФЦ</w:t>
      </w:r>
      <w:r>
        <w:rPr>
          <w:rFonts w:ascii="Liberation Serif" w:hAnsi="Liberation Serif" w:cs="Times New Roman"/>
          <w:sz w:val="24"/>
          <w:szCs w:val="24"/>
        </w:rPr>
        <w:t xml:space="preserve"> графика приема заявителей;</w:t>
      </w:r>
    </w:p>
    <w:p w:rsidR="00714BEB" w:rsidRDefault="00885958">
      <w:pPr>
        <w:pStyle w:val="ConsPlusNormal"/>
        <w:ind w:firstLine="540"/>
        <w:jc w:val="both"/>
        <w:rPr>
          <w:rFonts w:ascii="Times New Roman" w:hAnsi="Times New Roman" w:cs="Times New Roman"/>
          <w:sz w:val="24"/>
          <w:szCs w:val="24"/>
        </w:rPr>
      </w:pPr>
      <w:r>
        <w:rPr>
          <w:rFonts w:ascii="Liberation Serif" w:hAnsi="Liberation Serif" w:cs="Times New Roman"/>
          <w:sz w:val="24"/>
          <w:szCs w:val="24"/>
        </w:rPr>
        <w:t>запрет требовать от заявителя совершения иных действий, кроме прохождения идентификации и аутентификации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714BEB" w:rsidRDefault="00885958">
      <w:pPr>
        <w:tabs>
          <w:tab w:val="left" w:pos="567"/>
        </w:tabs>
        <w:spacing w:after="0" w:line="240" w:lineRule="auto"/>
        <w:jc w:val="both"/>
        <w:rPr>
          <w:rFonts w:ascii="Times New Roman" w:hAnsi="Times New Roman" w:cs="Times New Roman"/>
          <w:sz w:val="24"/>
          <w:szCs w:val="24"/>
        </w:rPr>
      </w:pPr>
      <w:r>
        <w:rPr>
          <w:rFonts w:ascii="Liberation Serif" w:hAnsi="Liberation Serif" w:cs="Times New Roman"/>
          <w:sz w:val="24"/>
          <w:szCs w:val="24"/>
        </w:rPr>
        <w:tab/>
        <w:t xml:space="preserve">возможность записи на прием посредством информационной системы органа, предоставляющего муниципальную услугу </w:t>
      </w:r>
      <w:r w:rsidRPr="00FE21D4">
        <w:rPr>
          <w:rFonts w:ascii="Liberation Serif" w:hAnsi="Liberation Serif" w:cs="Times New Roman"/>
          <w:sz w:val="24"/>
          <w:szCs w:val="24"/>
          <w:highlight w:val="green"/>
        </w:rPr>
        <w:t>или МФЦ</w:t>
      </w:r>
      <w:r>
        <w:rPr>
          <w:rFonts w:ascii="Liberation Serif" w:hAnsi="Liberation Serif" w:cs="Times New Roman"/>
          <w:sz w:val="24"/>
          <w:szCs w:val="24"/>
        </w:rPr>
        <w:t xml:space="preserve">, которая обеспечивает возможность интеграции с Единым порталом, </w:t>
      </w:r>
      <w:r w:rsidRPr="00FB6BDD">
        <w:rPr>
          <w:rFonts w:ascii="Liberation Serif" w:hAnsi="Liberation Serif" w:cs="Times New Roman"/>
          <w:sz w:val="24"/>
          <w:szCs w:val="24"/>
          <w:highlight w:val="green"/>
        </w:rPr>
        <w:t>порталом услуг государственных и муниципальных услуг Свердловской области</w:t>
      </w:r>
      <w:r>
        <w:rPr>
          <w:rFonts w:ascii="Liberation Serif" w:hAnsi="Liberation Serif" w:cs="Times New Roman"/>
          <w:sz w:val="24"/>
          <w:szCs w:val="24"/>
        </w:rPr>
        <w:t xml:space="preserve"> и официальным сайтом органа, предоставляющего муниципальную услугу;</w:t>
      </w:r>
    </w:p>
    <w:p w:rsidR="00714BEB" w:rsidRDefault="00885958">
      <w:pPr>
        <w:pStyle w:val="ConsPlusNormal"/>
        <w:numPr>
          <w:ilvl w:val="0"/>
          <w:numId w:val="7"/>
        </w:numPr>
        <w:tabs>
          <w:tab w:val="left" w:pos="993"/>
        </w:tabs>
        <w:ind w:left="0" w:firstLine="540"/>
        <w:jc w:val="both"/>
        <w:rPr>
          <w:rFonts w:ascii="Times New Roman" w:hAnsi="Times New Roman" w:cs="Times New Roman"/>
          <w:sz w:val="24"/>
          <w:szCs w:val="24"/>
        </w:rPr>
      </w:pPr>
      <w:r>
        <w:rPr>
          <w:rFonts w:ascii="Liberation Serif" w:hAnsi="Liberation Serif" w:cs="Times New Roman"/>
          <w:sz w:val="24"/>
          <w:szCs w:val="24"/>
        </w:rPr>
        <w:t xml:space="preserve">формирование запроса о предоставлении муниципальной услуги. </w:t>
      </w:r>
    </w:p>
    <w:p w:rsidR="00714BEB" w:rsidRDefault="00885958">
      <w:pPr>
        <w:tabs>
          <w:tab w:val="left" w:pos="567"/>
        </w:tabs>
        <w:spacing w:after="0" w:line="240" w:lineRule="auto"/>
        <w:jc w:val="both"/>
        <w:rPr>
          <w:rFonts w:ascii="Times New Roman" w:hAnsi="Times New Roman" w:cs="Times New Roman"/>
          <w:sz w:val="24"/>
          <w:szCs w:val="24"/>
        </w:rPr>
      </w:pPr>
      <w:r>
        <w:rPr>
          <w:rFonts w:ascii="Liberation Serif" w:hAnsi="Liberation Serif" w:cs="Times New Roman"/>
          <w:sz w:val="24"/>
          <w:szCs w:val="24"/>
        </w:rPr>
        <w:tab/>
        <w:t xml:space="preserve">Формирование запроса осуществляется посредством заполнения электронной формы запроса на Едином портале, </w:t>
      </w:r>
      <w:r w:rsidRPr="00FE21D4">
        <w:rPr>
          <w:rFonts w:ascii="Liberation Serif" w:hAnsi="Liberation Serif" w:cs="Times New Roman"/>
          <w:sz w:val="24"/>
          <w:szCs w:val="24"/>
          <w:highlight w:val="green"/>
        </w:rPr>
        <w:t>портале государственных и муниципальных услуг Свердловской области</w:t>
      </w:r>
      <w:r>
        <w:rPr>
          <w:rFonts w:ascii="Liberation Serif" w:hAnsi="Liberation Serif" w:cs="Times New Roman"/>
          <w:sz w:val="24"/>
          <w:szCs w:val="24"/>
        </w:rPr>
        <w:t xml:space="preserve"> или официальном сайте органа, предоставляющего муниципальную услугу в сети Интернет, без необходимости дополнительной подачи запроса в какой-либо иной форме.</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 xml:space="preserve">На Едином портале, </w:t>
      </w:r>
      <w:r w:rsidRPr="00FB6BDD">
        <w:rPr>
          <w:rFonts w:ascii="Liberation Serif" w:hAnsi="Liberation Serif" w:cs="Times New Roman"/>
          <w:sz w:val="24"/>
          <w:szCs w:val="24"/>
          <w:highlight w:val="green"/>
        </w:rPr>
        <w:t>портале государственных и муниципальных услуг Свердловской области</w:t>
      </w:r>
      <w:r>
        <w:rPr>
          <w:rFonts w:ascii="Liberation Serif" w:hAnsi="Liberation Serif" w:cs="Times New Roman"/>
          <w:sz w:val="24"/>
          <w:szCs w:val="24"/>
        </w:rPr>
        <w:t xml:space="preserve"> или официальном сайте органа, предоставляющего муниципальную услугу в сети Интернет, размещаются образцы заполнения электронной формы запроса.</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 xml:space="preserve">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w:t>
      </w:r>
      <w:r w:rsidRPr="00FB6BDD">
        <w:rPr>
          <w:rFonts w:ascii="Liberation Serif" w:hAnsi="Liberation Serif" w:cs="Times New Roman"/>
          <w:sz w:val="24"/>
          <w:szCs w:val="24"/>
          <w:highlight w:val="green"/>
        </w:rPr>
        <w:t>портале государственных и муниципальных услуг Свердловской области</w:t>
      </w:r>
      <w:r>
        <w:rPr>
          <w:rFonts w:ascii="Liberation Serif" w:hAnsi="Liberation Serif" w:cs="Times New Roman"/>
          <w:sz w:val="24"/>
          <w:szCs w:val="24"/>
        </w:rPr>
        <w:t xml:space="preserve"> или официальном сайте органа, предоставляющего муниципальную услугу в сети Интернет.</w:t>
      </w:r>
    </w:p>
    <w:p w:rsidR="00714BEB" w:rsidRDefault="00885958">
      <w:pPr>
        <w:tabs>
          <w:tab w:val="left" w:pos="567"/>
        </w:tabs>
        <w:spacing w:after="0" w:line="240" w:lineRule="auto"/>
        <w:jc w:val="both"/>
        <w:rPr>
          <w:rFonts w:ascii="Times New Roman" w:hAnsi="Times New Roman" w:cs="Times New Roman"/>
          <w:sz w:val="24"/>
          <w:szCs w:val="24"/>
        </w:rPr>
      </w:pPr>
      <w:r>
        <w:rPr>
          <w:rFonts w:ascii="Liberation Serif" w:hAnsi="Liberation Serif" w:cs="Times New Roman"/>
          <w:sz w:val="24"/>
          <w:szCs w:val="24"/>
        </w:rPr>
        <w:tab/>
        <w:t>При формировании запроса обеспечивается:</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копирования и сохранения запроса и иных документов, необходимых для предоставления услуги;</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возможность печати на бумажном носителе копии электронной формы запроса;</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w:t>
      </w:r>
      <w:r w:rsidRPr="00FB6BDD">
        <w:rPr>
          <w:rFonts w:ascii="Liberation Serif" w:hAnsi="Liberation Serif" w:cs="Times New Roman"/>
          <w:sz w:val="24"/>
          <w:szCs w:val="24"/>
          <w:highlight w:val="green"/>
        </w:rPr>
        <w:t>портале государственных и муниципальных услуг Свердловской области</w:t>
      </w:r>
      <w:r>
        <w:rPr>
          <w:rFonts w:ascii="Liberation Serif" w:hAnsi="Liberation Serif" w:cs="Times New Roman"/>
          <w:sz w:val="24"/>
          <w:szCs w:val="24"/>
        </w:rPr>
        <w:t xml:space="preserve"> или официальном сайте органа, предоставляющего муниципальную услугу в сети Интернет, в части, касающейся сведений, отсутствующих в единой системе идентификации и аутентификации;</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lastRenderedPageBreak/>
        <w:t>возможность вернуться на любой из этапов заполнения электронной формы запроса без потери ранее введенной информации;</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 xml:space="preserve">возможность доступа заявителя на Едином портале, </w:t>
      </w:r>
      <w:r w:rsidRPr="00FB6BDD">
        <w:rPr>
          <w:rFonts w:ascii="Liberation Serif" w:hAnsi="Liberation Serif" w:cs="Times New Roman"/>
          <w:sz w:val="24"/>
          <w:szCs w:val="24"/>
          <w:highlight w:val="green"/>
        </w:rPr>
        <w:t>портале государственных и муниципальных услуг Свердловской области</w:t>
      </w:r>
      <w:r>
        <w:rPr>
          <w:rFonts w:ascii="Liberation Serif" w:hAnsi="Liberation Serif" w:cs="Times New Roman"/>
          <w:sz w:val="24"/>
          <w:szCs w:val="24"/>
        </w:rPr>
        <w:t xml:space="preserve"> или официальном сайте органа, предоставляющего муниципальную услугу в сети Интернет, к ранее поданным им запросам в течение не менее одного года, а также частично сформированных запросов - в течение не менее 3 месяцев;</w:t>
      </w:r>
    </w:p>
    <w:p w:rsidR="00714BEB" w:rsidRDefault="00885958">
      <w:pPr>
        <w:pStyle w:val="ConsPlusNormal"/>
        <w:numPr>
          <w:ilvl w:val="0"/>
          <w:numId w:val="7"/>
        </w:numPr>
        <w:tabs>
          <w:tab w:val="left" w:pos="993"/>
        </w:tabs>
        <w:ind w:left="0" w:firstLine="540"/>
        <w:jc w:val="both"/>
        <w:rPr>
          <w:rFonts w:ascii="Times New Roman" w:hAnsi="Times New Roman" w:cs="Times New Roman"/>
          <w:sz w:val="24"/>
          <w:szCs w:val="24"/>
        </w:rPr>
      </w:pPr>
      <w:r>
        <w:rPr>
          <w:rFonts w:ascii="Liberation Serif" w:hAnsi="Liberation Serif" w:cs="Times New Roman"/>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14BEB" w:rsidRDefault="00885958">
      <w:pPr>
        <w:pStyle w:val="ConsPlusNormal"/>
        <w:numPr>
          <w:ilvl w:val="0"/>
          <w:numId w:val="7"/>
        </w:numPr>
        <w:tabs>
          <w:tab w:val="left" w:pos="993"/>
        </w:tabs>
        <w:ind w:left="0" w:firstLine="540"/>
        <w:jc w:val="both"/>
        <w:rPr>
          <w:rFonts w:ascii="Times New Roman" w:hAnsi="Times New Roman" w:cs="Times New Roman"/>
          <w:sz w:val="24"/>
          <w:szCs w:val="24"/>
        </w:rPr>
      </w:pPr>
      <w:r>
        <w:rPr>
          <w:rFonts w:ascii="Liberation Serif" w:hAnsi="Liberation Serif" w:cs="Times New Roman"/>
          <w:sz w:val="24"/>
          <w:szCs w:val="24"/>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714BEB" w:rsidRDefault="00885958">
      <w:pPr>
        <w:pStyle w:val="ConsPlusNormal"/>
        <w:tabs>
          <w:tab w:val="left" w:pos="993"/>
        </w:tabs>
        <w:ind w:firstLine="567"/>
        <w:jc w:val="both"/>
        <w:rPr>
          <w:rFonts w:ascii="Times New Roman" w:hAnsi="Times New Roman" w:cs="Times New Roman"/>
          <w:sz w:val="24"/>
          <w:szCs w:val="24"/>
        </w:rPr>
      </w:pPr>
      <w:r>
        <w:rPr>
          <w:rFonts w:ascii="Liberation Serif" w:hAnsi="Liberation Serif" w:cs="Times New Roman"/>
          <w:sz w:val="24"/>
          <w:szCs w:val="24"/>
        </w:rPr>
        <w:t>Необходимо в том числе указать:</w:t>
      </w:r>
    </w:p>
    <w:p w:rsidR="00714BEB" w:rsidRDefault="00885958">
      <w:pPr>
        <w:pStyle w:val="ConsPlusNormal"/>
        <w:tabs>
          <w:tab w:val="left" w:pos="993"/>
        </w:tabs>
        <w:ind w:firstLine="567"/>
        <w:jc w:val="both"/>
        <w:rPr>
          <w:rFonts w:ascii="Times New Roman" w:hAnsi="Times New Roman" w:cs="Times New Roman"/>
          <w:sz w:val="24"/>
          <w:szCs w:val="24"/>
        </w:rPr>
      </w:pPr>
      <w:r>
        <w:rPr>
          <w:rFonts w:ascii="Liberation Serif" w:hAnsi="Liberation Serif" w:cs="Times New Roman"/>
          <w:sz w:val="24"/>
          <w:szCs w:val="24"/>
        </w:rPr>
        <w:t>порядок приема документов, необходимых для предоставления муниципальной услуги;</w:t>
      </w:r>
    </w:p>
    <w:p w:rsidR="00714BEB" w:rsidRDefault="00885958">
      <w:pPr>
        <w:pStyle w:val="ConsPlusNormal"/>
        <w:tabs>
          <w:tab w:val="left" w:pos="993"/>
        </w:tabs>
        <w:ind w:firstLine="567"/>
        <w:jc w:val="both"/>
        <w:rPr>
          <w:rFonts w:ascii="Times New Roman" w:hAnsi="Times New Roman" w:cs="Times New Roman"/>
          <w:sz w:val="24"/>
          <w:szCs w:val="24"/>
        </w:rPr>
      </w:pPr>
      <w:r>
        <w:rPr>
          <w:rFonts w:ascii="Liberation Serif" w:hAnsi="Liberation Serif" w:cs="Times New Roman"/>
          <w:sz w:val="24"/>
          <w:szCs w:val="24"/>
        </w:rPr>
        <w:t>порядок регистрации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w:t>
      </w:r>
    </w:p>
    <w:p w:rsidR="00714BEB" w:rsidRDefault="00885958">
      <w:pPr>
        <w:tabs>
          <w:tab w:val="left" w:pos="567"/>
        </w:tabs>
        <w:spacing w:after="0" w:line="240" w:lineRule="auto"/>
        <w:jc w:val="both"/>
        <w:rPr>
          <w:rFonts w:ascii="Times New Roman" w:hAnsi="Times New Roman" w:cs="Times New Roman"/>
          <w:sz w:val="24"/>
          <w:szCs w:val="24"/>
        </w:rPr>
      </w:pPr>
      <w:r>
        <w:rPr>
          <w:rFonts w:ascii="Liberation Serif" w:hAnsi="Liberation Serif" w:cs="Times New Roman"/>
          <w:sz w:val="24"/>
          <w:szCs w:val="24"/>
        </w:rPr>
        <w:tab/>
        <w:t xml:space="preserve">Сформированный и подписанный запрос и иные документы, необходимые для предоставления услуги, направляются в орган, предоставляющий муниципальную услугу посредством </w:t>
      </w:r>
      <w:r w:rsidR="00FE21D4" w:rsidRPr="00FE21D4">
        <w:rPr>
          <w:rFonts w:ascii="Liberation Serif" w:hAnsi="Liberation Serif" w:cs="Times New Roman"/>
          <w:sz w:val="24"/>
          <w:szCs w:val="24"/>
          <w:highlight w:val="yellow"/>
        </w:rPr>
        <w:t>Единого портала,</w:t>
      </w:r>
      <w:r w:rsidR="00FE21D4">
        <w:rPr>
          <w:rFonts w:ascii="Liberation Serif" w:hAnsi="Liberation Serif" w:cs="Times New Roman"/>
          <w:sz w:val="24"/>
          <w:szCs w:val="24"/>
        </w:rPr>
        <w:t xml:space="preserve"> </w:t>
      </w:r>
      <w:r w:rsidRPr="00FE21D4">
        <w:rPr>
          <w:rFonts w:ascii="Liberation Serif" w:hAnsi="Liberation Serif" w:cs="Times New Roman"/>
          <w:sz w:val="24"/>
          <w:szCs w:val="24"/>
          <w:highlight w:val="green"/>
        </w:rPr>
        <w:t>портала государственных и муниципальных услуг Свердловской области</w:t>
      </w:r>
      <w:r>
        <w:rPr>
          <w:rFonts w:ascii="Liberation Serif" w:hAnsi="Liberation Serif" w:cs="Times New Roman"/>
          <w:sz w:val="24"/>
          <w:szCs w:val="24"/>
        </w:rPr>
        <w:t xml:space="preserve"> или официального сайта органа, предоставляющего муниципальную услугу в сети Интернет;</w:t>
      </w:r>
    </w:p>
    <w:p w:rsidR="00714BEB" w:rsidRDefault="00885958">
      <w:pPr>
        <w:pStyle w:val="ConsPlusNormal"/>
        <w:numPr>
          <w:ilvl w:val="0"/>
          <w:numId w:val="7"/>
        </w:numPr>
        <w:tabs>
          <w:tab w:val="left" w:pos="993"/>
        </w:tabs>
        <w:ind w:left="0" w:firstLine="540"/>
        <w:jc w:val="both"/>
        <w:rPr>
          <w:rFonts w:ascii="Times New Roman" w:hAnsi="Times New Roman" w:cs="Times New Roman"/>
          <w:sz w:val="24"/>
          <w:szCs w:val="24"/>
        </w:rPr>
      </w:pPr>
      <w:r>
        <w:rPr>
          <w:rFonts w:ascii="Liberation Serif" w:hAnsi="Liberation Serif" w:cs="Times New Roman"/>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в том числе:</w:t>
      </w:r>
    </w:p>
    <w:p w:rsidR="00714BEB" w:rsidRDefault="00885958">
      <w:pPr>
        <w:pStyle w:val="ConsPlusNormal"/>
        <w:ind w:firstLine="539"/>
        <w:jc w:val="both"/>
        <w:rPr>
          <w:rFonts w:ascii="Times New Roman" w:hAnsi="Times New Roman" w:cs="Times New Roman"/>
          <w:sz w:val="24"/>
          <w:szCs w:val="24"/>
        </w:rPr>
      </w:pPr>
      <w:r>
        <w:rPr>
          <w:rFonts w:ascii="Liberation Serif" w:hAnsi="Liberation Serif" w:cs="Times New Roman"/>
          <w:sz w:val="24"/>
          <w:szCs w:val="24"/>
        </w:rPr>
        <w:t>возможность оплаты с использованием Единого портала по реквизитам, предварительно заполненным органом, предоставляющим муниципальную услугу;</w:t>
      </w:r>
    </w:p>
    <w:p w:rsidR="00714BEB" w:rsidRDefault="00885958">
      <w:pPr>
        <w:spacing w:after="0" w:line="240" w:lineRule="auto"/>
        <w:ind w:firstLine="540"/>
        <w:jc w:val="both"/>
        <w:rPr>
          <w:rFonts w:ascii="Times New Roman" w:hAnsi="Times New Roman" w:cs="Times New Roman"/>
          <w:sz w:val="24"/>
          <w:szCs w:val="24"/>
        </w:rPr>
      </w:pPr>
      <w:r>
        <w:rPr>
          <w:rFonts w:ascii="Liberation Serif" w:hAnsi="Liberation Serif" w:cs="Times New Roman"/>
          <w:sz w:val="24"/>
          <w:szCs w:val="24"/>
        </w:rPr>
        <w:t xml:space="preserve">запрет истребования у заявителя документов, подтверждающих внесение заявителем платы за предоставление муниципальной услуги. </w:t>
      </w:r>
    </w:p>
    <w:p w:rsidR="00714BEB" w:rsidRDefault="00885958">
      <w:pPr>
        <w:tabs>
          <w:tab w:val="left" w:pos="567"/>
        </w:tabs>
        <w:spacing w:after="0" w:line="240" w:lineRule="auto"/>
        <w:jc w:val="both"/>
        <w:rPr>
          <w:rFonts w:ascii="Times New Roman" w:hAnsi="Times New Roman" w:cs="Times New Roman"/>
          <w:sz w:val="24"/>
          <w:szCs w:val="24"/>
        </w:rPr>
      </w:pPr>
      <w:r>
        <w:rPr>
          <w:rFonts w:ascii="Liberation Serif" w:hAnsi="Liberation Serif" w:cs="Times New Roman"/>
          <w:sz w:val="24"/>
          <w:szCs w:val="24"/>
        </w:rPr>
        <w:tab/>
        <w:t>Предоставление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 Предоставление информации об оплате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При оплате услуги заявителю обеспечивается возможность сохранения платежного документа, заполненного или частично заполненного в соответствии с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 xml:space="preserve">Заявитель, совершивший оплату услуги с использованием Единого портала, информируется о совершении факта оплаты услуги посредством Единого портала, </w:t>
      </w:r>
      <w:r w:rsidRPr="00F22195">
        <w:rPr>
          <w:rFonts w:ascii="Liberation Serif" w:hAnsi="Liberation Serif" w:cs="Times New Roman"/>
          <w:sz w:val="24"/>
          <w:szCs w:val="24"/>
          <w:highlight w:val="green"/>
        </w:rPr>
        <w:t xml:space="preserve">порталов </w:t>
      </w:r>
      <w:r w:rsidRPr="00F22195">
        <w:rPr>
          <w:rFonts w:ascii="Liberation Serif" w:hAnsi="Liberation Serif" w:cs="Times New Roman"/>
          <w:sz w:val="24"/>
          <w:szCs w:val="24"/>
          <w:highlight w:val="green"/>
        </w:rPr>
        <w:lastRenderedPageBreak/>
        <w:t>услуг</w:t>
      </w:r>
      <w:r>
        <w:rPr>
          <w:rFonts w:ascii="Liberation Serif" w:hAnsi="Liberation Serif" w:cs="Times New Roman"/>
          <w:sz w:val="24"/>
          <w:szCs w:val="24"/>
        </w:rPr>
        <w:t xml:space="preserve"> или официального сайта органа, предоставляющего муниципальную услугу в сети Интернет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714BEB" w:rsidRDefault="00885958">
      <w:pPr>
        <w:pStyle w:val="ConsPlusNormal"/>
        <w:numPr>
          <w:ilvl w:val="0"/>
          <w:numId w:val="7"/>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14BEB" w:rsidRDefault="00885958">
      <w:pPr>
        <w:pStyle w:val="ConsPlusNormal"/>
        <w:numPr>
          <w:ilvl w:val="0"/>
          <w:numId w:val="7"/>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получение заявителем результата предоставления муниципальной услуги.</w:t>
      </w:r>
    </w:p>
    <w:p w:rsidR="00714BEB" w:rsidRDefault="00885958">
      <w:pPr>
        <w:tabs>
          <w:tab w:val="left" w:pos="567"/>
        </w:tabs>
        <w:spacing w:after="0" w:line="240" w:lineRule="auto"/>
        <w:jc w:val="both"/>
        <w:rPr>
          <w:rFonts w:ascii="Times New Roman" w:hAnsi="Times New Roman" w:cs="Times New Roman"/>
          <w:sz w:val="24"/>
          <w:szCs w:val="24"/>
        </w:rPr>
      </w:pPr>
      <w:r>
        <w:rPr>
          <w:rFonts w:ascii="Liberation Serif" w:hAnsi="Liberation Serif" w:cs="Times New Roman"/>
          <w:sz w:val="24"/>
          <w:szCs w:val="24"/>
        </w:rPr>
        <w:tab/>
        <w:t>Заявителю в качестве результата предоставления услуги обеспечивается по его выбору возможность получения:</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электронного документа, подписанного ответственным должностным лицом с использованием усиленной квалифицированной электронной подписи;</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документа на бумажном носителе, подтверждающего содержание электронного документа, направленного органом, предоставляющим муниципальную услугу</w:t>
      </w:r>
      <w:r w:rsidRPr="00FE21D4">
        <w:rPr>
          <w:rFonts w:ascii="Liberation Serif" w:hAnsi="Liberation Serif" w:cs="Times New Roman"/>
          <w:sz w:val="24"/>
          <w:szCs w:val="24"/>
          <w:highlight w:val="green"/>
        </w:rPr>
        <w:t>, в МФЦ</w:t>
      </w:r>
      <w:r>
        <w:rPr>
          <w:rFonts w:ascii="Liberation Serif" w:hAnsi="Liberation Serif" w:cs="Times New Roman"/>
          <w:sz w:val="24"/>
          <w:szCs w:val="24"/>
        </w:rPr>
        <w:t>;</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ответственным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14BEB" w:rsidRDefault="00885958">
      <w:pPr>
        <w:tabs>
          <w:tab w:val="left" w:pos="567"/>
        </w:tabs>
        <w:spacing w:after="0" w:line="240" w:lineRule="auto"/>
        <w:jc w:val="both"/>
        <w:rPr>
          <w:rFonts w:ascii="Times New Roman" w:hAnsi="Times New Roman" w:cs="Times New Roman"/>
          <w:sz w:val="24"/>
          <w:szCs w:val="24"/>
        </w:rPr>
      </w:pPr>
      <w:r>
        <w:rPr>
          <w:rFonts w:ascii="Liberation Serif" w:hAnsi="Liberation Serif" w:cs="Times New Roman"/>
          <w:sz w:val="24"/>
          <w:szCs w:val="24"/>
        </w:rPr>
        <w:tab/>
        <w:t xml:space="preserve">Заявителю обеспечивается доступ к результату предоставления услуги, полученному в форме электронного документа, на Едином портале, </w:t>
      </w:r>
      <w:r w:rsidRPr="00F22195">
        <w:rPr>
          <w:rFonts w:ascii="Liberation Serif" w:hAnsi="Liberation Serif" w:cs="Times New Roman"/>
          <w:sz w:val="24"/>
          <w:szCs w:val="24"/>
          <w:highlight w:val="green"/>
        </w:rPr>
        <w:t>портале государственных и муниципальных услуг Свердловской области</w:t>
      </w:r>
      <w:r>
        <w:rPr>
          <w:rFonts w:ascii="Liberation Serif" w:hAnsi="Liberation Serif" w:cs="Times New Roman"/>
          <w:sz w:val="24"/>
          <w:szCs w:val="24"/>
        </w:rPr>
        <w:t xml:space="preserve"> или официальном сайте органа, предоставляющего муниципальную услугу в сети Интернет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w:t>
      </w:r>
      <w:r w:rsidRPr="00F22195">
        <w:rPr>
          <w:rFonts w:ascii="Liberation Serif" w:hAnsi="Liberation Serif" w:cs="Times New Roman"/>
          <w:sz w:val="24"/>
          <w:szCs w:val="24"/>
          <w:highlight w:val="yellow"/>
        </w:rPr>
        <w:t>ответственным должностным лицом</w:t>
      </w:r>
      <w:r>
        <w:rPr>
          <w:rFonts w:ascii="Liberation Serif" w:hAnsi="Liberation Serif" w:cs="Times New Roman"/>
          <w:sz w:val="24"/>
          <w:szCs w:val="24"/>
        </w:rPr>
        <w:t xml:space="preserve">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государственной власти субъектов Российской Федерации и органы местного самоуправления.</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 xml:space="preserve">Уведомление о завершении выполнения органами (организациями) предусмотренных </w:t>
      </w:r>
      <w:r w:rsidRPr="00FE21D4">
        <w:rPr>
          <w:rFonts w:ascii="Liberation Serif" w:hAnsi="Liberation Serif" w:cs="Times New Roman"/>
          <w:sz w:val="24"/>
          <w:szCs w:val="24"/>
          <w:highlight w:val="green"/>
        </w:rPr>
        <w:t>настоящими требованиями</w:t>
      </w:r>
      <w:r>
        <w:rPr>
          <w:rFonts w:ascii="Liberation Serif" w:hAnsi="Liberation Serif" w:cs="Times New Roman"/>
          <w:sz w:val="24"/>
          <w:szCs w:val="24"/>
        </w:rPr>
        <w:t xml:space="preserve">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w:t>
      </w:r>
      <w:r w:rsidRPr="00FE21D4">
        <w:rPr>
          <w:rFonts w:ascii="Liberation Serif" w:hAnsi="Liberation Serif" w:cs="Times New Roman"/>
          <w:sz w:val="24"/>
          <w:szCs w:val="24"/>
          <w:highlight w:val="green"/>
        </w:rPr>
        <w:t>порта</w:t>
      </w:r>
      <w:r w:rsidRPr="00FE21D4">
        <w:rPr>
          <w:rFonts w:ascii="Liberation Serif" w:hAnsi="Liberation Serif" w:cs="Times New Roman"/>
          <w:sz w:val="24"/>
          <w:szCs w:val="24"/>
          <w:highlight w:val="magenta"/>
        </w:rPr>
        <w:t>ле</w:t>
      </w:r>
      <w:r w:rsidRPr="00FE21D4">
        <w:rPr>
          <w:rFonts w:ascii="Liberation Serif" w:hAnsi="Liberation Serif" w:cs="Times New Roman"/>
          <w:sz w:val="24"/>
          <w:szCs w:val="24"/>
          <w:highlight w:val="green"/>
        </w:rPr>
        <w:t xml:space="preserve"> государственных и муниципальных услуг Свердловской области</w:t>
      </w:r>
      <w:r>
        <w:rPr>
          <w:rFonts w:ascii="Liberation Serif" w:hAnsi="Liberation Serif" w:cs="Times New Roman"/>
          <w:sz w:val="24"/>
          <w:szCs w:val="24"/>
        </w:rPr>
        <w:t xml:space="preserve"> или официальн</w:t>
      </w:r>
      <w:r w:rsidRPr="00FE21D4">
        <w:rPr>
          <w:rFonts w:ascii="Liberation Serif" w:hAnsi="Liberation Serif" w:cs="Times New Roman"/>
          <w:sz w:val="24"/>
          <w:szCs w:val="24"/>
          <w:highlight w:val="magenta"/>
        </w:rPr>
        <w:t>ом</w:t>
      </w:r>
      <w:r>
        <w:rPr>
          <w:rFonts w:ascii="Liberation Serif" w:hAnsi="Liberation Serif" w:cs="Times New Roman"/>
          <w:sz w:val="24"/>
          <w:szCs w:val="24"/>
        </w:rPr>
        <w:t xml:space="preserve"> сайт</w:t>
      </w:r>
      <w:r w:rsidRPr="00FE21D4">
        <w:rPr>
          <w:rFonts w:ascii="Liberation Serif" w:hAnsi="Liberation Serif" w:cs="Times New Roman"/>
          <w:sz w:val="24"/>
          <w:szCs w:val="24"/>
          <w:highlight w:val="magenta"/>
        </w:rPr>
        <w:t>е</w:t>
      </w:r>
      <w:r>
        <w:rPr>
          <w:rFonts w:ascii="Liberation Serif" w:hAnsi="Liberation Serif" w:cs="Times New Roman"/>
          <w:sz w:val="24"/>
          <w:szCs w:val="24"/>
        </w:rPr>
        <w:t xml:space="preserve"> органа, предоставляющего муниципальную услугу в сети Интернет (в том числе в един</w:t>
      </w:r>
      <w:r w:rsidRPr="00FE21D4">
        <w:rPr>
          <w:rFonts w:ascii="Liberation Serif" w:hAnsi="Liberation Serif" w:cs="Times New Roman"/>
          <w:sz w:val="24"/>
          <w:szCs w:val="24"/>
          <w:highlight w:val="magenta"/>
        </w:rPr>
        <w:t>ый</w:t>
      </w:r>
      <w:r>
        <w:rPr>
          <w:rFonts w:ascii="Liberation Serif" w:hAnsi="Liberation Serif" w:cs="Times New Roman"/>
          <w:sz w:val="24"/>
          <w:szCs w:val="24"/>
        </w:rPr>
        <w:t xml:space="preserve"> личн</w:t>
      </w:r>
      <w:r w:rsidRPr="00FE21D4">
        <w:rPr>
          <w:rFonts w:ascii="Liberation Serif" w:hAnsi="Liberation Serif" w:cs="Times New Roman"/>
          <w:sz w:val="24"/>
          <w:szCs w:val="24"/>
          <w:highlight w:val="magenta"/>
        </w:rPr>
        <w:t>ый</w:t>
      </w:r>
      <w:r>
        <w:rPr>
          <w:rFonts w:ascii="Liberation Serif" w:hAnsi="Liberation Serif" w:cs="Times New Roman"/>
          <w:sz w:val="24"/>
          <w:szCs w:val="24"/>
        </w:rPr>
        <w:t xml:space="preserve"> кабине</w:t>
      </w:r>
      <w:r w:rsidRPr="00FE21D4">
        <w:rPr>
          <w:rFonts w:ascii="Liberation Serif" w:hAnsi="Liberation Serif" w:cs="Times New Roman"/>
          <w:sz w:val="24"/>
          <w:szCs w:val="24"/>
          <w:highlight w:val="magenta"/>
        </w:rPr>
        <w:t>т</w:t>
      </w:r>
      <w:r>
        <w:rPr>
          <w:rFonts w:ascii="Liberation Serif" w:hAnsi="Liberation Serif" w:cs="Times New Roman"/>
          <w:sz w:val="24"/>
          <w:szCs w:val="24"/>
        </w:rPr>
        <w:t>) по выбору заявителя.</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При предоставлении услуги в электронной форме заявителю направляется:</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 xml:space="preserve">уведомление о записи на прием в орган, предоставляющий муниципальную услугу </w:t>
      </w:r>
      <w:r w:rsidRPr="00053D16">
        <w:rPr>
          <w:rFonts w:ascii="Liberation Serif" w:hAnsi="Liberation Serif" w:cs="Times New Roman"/>
          <w:sz w:val="24"/>
          <w:szCs w:val="24"/>
          <w:highlight w:val="green"/>
        </w:rPr>
        <w:t>или в МФЦ</w:t>
      </w:r>
      <w:r>
        <w:rPr>
          <w:rFonts w:ascii="Liberation Serif" w:hAnsi="Liberation Serif" w:cs="Times New Roman"/>
          <w:sz w:val="24"/>
          <w:szCs w:val="24"/>
        </w:rPr>
        <w:t>, содержащее сведения о дате, времени и месте приема;</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 xml:space="preserve">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w:t>
      </w:r>
      <w:r>
        <w:rPr>
          <w:rFonts w:ascii="Liberation Serif" w:hAnsi="Liberation Serif" w:cs="Times New Roman"/>
          <w:sz w:val="24"/>
          <w:szCs w:val="24"/>
        </w:rPr>
        <w:lastRenderedPageBreak/>
        <w:t>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уведомление о факте получения информации, подтверждающей оплату услуги;</w:t>
      </w:r>
    </w:p>
    <w:p w:rsidR="00714BEB" w:rsidRDefault="00885958">
      <w:pPr>
        <w:spacing w:after="0" w:line="240" w:lineRule="auto"/>
        <w:ind w:firstLine="539"/>
        <w:jc w:val="both"/>
        <w:rPr>
          <w:rFonts w:ascii="Times New Roman" w:hAnsi="Times New Roman" w:cs="Times New Roman"/>
          <w:sz w:val="24"/>
          <w:szCs w:val="24"/>
        </w:rPr>
      </w:pPr>
      <w:r>
        <w:rPr>
          <w:rFonts w:ascii="Liberation Serif" w:hAnsi="Liberation Serif" w:cs="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14BEB" w:rsidRDefault="00885958">
      <w:pPr>
        <w:pStyle w:val="ConsPlusNormal"/>
        <w:numPr>
          <w:ilvl w:val="0"/>
          <w:numId w:val="7"/>
        </w:numPr>
        <w:tabs>
          <w:tab w:val="left" w:pos="993"/>
        </w:tabs>
        <w:ind w:left="0" w:firstLine="567"/>
        <w:jc w:val="both"/>
        <w:rPr>
          <w:rFonts w:ascii="Liberation Serif" w:hAnsi="Liberation Serif" w:cs="Times New Roman"/>
          <w:sz w:val="24"/>
          <w:szCs w:val="24"/>
        </w:rPr>
      </w:pPr>
      <w:r>
        <w:rPr>
          <w:rFonts w:ascii="Liberation Serif" w:hAnsi="Liberation Serif"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14BEB" w:rsidRDefault="00885958">
      <w:pPr>
        <w:numPr>
          <w:ilvl w:val="1"/>
          <w:numId w:val="2"/>
        </w:numPr>
        <w:tabs>
          <w:tab w:val="left" w:pos="993"/>
        </w:tabs>
        <w:spacing w:after="0" w:line="240" w:lineRule="auto"/>
        <w:ind w:left="0" w:firstLine="567"/>
        <w:jc w:val="both"/>
        <w:rPr>
          <w:rFonts w:ascii="Times New Roman" w:hAnsi="Times New Roman" w:cs="Times New Roman"/>
          <w:sz w:val="24"/>
          <w:szCs w:val="24"/>
        </w:rPr>
      </w:pPr>
      <w:r>
        <w:rPr>
          <w:rFonts w:ascii="Liberation Serif" w:hAnsi="Liberation Serif" w:cs="Times New Roman"/>
          <w:sz w:val="24"/>
          <w:szCs w:val="24"/>
        </w:rPr>
        <w:t xml:space="preserve">В разделе, касающемся особенностей выполнения административных процедур (действий) в МФЦ, также может содержаться описание административных процедур (действий), выполняемых в МФЦ при предоставлении муниципальной услуги </w:t>
      </w:r>
      <w:r w:rsidRPr="00053D16">
        <w:rPr>
          <w:rFonts w:ascii="Liberation Serif" w:hAnsi="Liberation Serif" w:cs="Times New Roman"/>
          <w:sz w:val="24"/>
          <w:szCs w:val="24"/>
          <w:highlight w:val="yellow"/>
        </w:rPr>
        <w:t>в полном объеме</w:t>
      </w:r>
      <w:r>
        <w:rPr>
          <w:rFonts w:ascii="Liberation Serif" w:hAnsi="Liberation Serif" w:cs="Times New Roman"/>
          <w:sz w:val="24"/>
          <w:szCs w:val="24"/>
        </w:rPr>
        <w:t xml:space="preserve"> и при предоставлении муниципальной услуги посредством </w:t>
      </w:r>
      <w:r w:rsidRPr="00053D16">
        <w:rPr>
          <w:rFonts w:ascii="Liberation Serif" w:hAnsi="Liberation Serif" w:cs="Times New Roman"/>
          <w:sz w:val="24"/>
          <w:szCs w:val="24"/>
          <w:highlight w:val="yellow"/>
        </w:rPr>
        <w:t>комплексного запроса</w:t>
      </w:r>
      <w:r>
        <w:rPr>
          <w:rFonts w:ascii="Liberation Serif" w:hAnsi="Liberation Serif" w:cs="Times New Roman"/>
          <w:sz w:val="24"/>
          <w:szCs w:val="24"/>
        </w:rPr>
        <w:t xml:space="preserve">, </w:t>
      </w:r>
      <w:r w:rsidR="00053D16" w:rsidRPr="00053D16">
        <w:rPr>
          <w:rFonts w:ascii="Liberation Serif" w:hAnsi="Liberation Serif" w:cs="Times New Roman"/>
          <w:sz w:val="24"/>
          <w:szCs w:val="24"/>
          <w:highlight w:val="green"/>
        </w:rPr>
        <w:t>экстерра</w:t>
      </w:r>
      <w:r w:rsidR="00053D16" w:rsidRPr="005D4E74">
        <w:rPr>
          <w:rFonts w:ascii="Liberation Serif" w:hAnsi="Liberation Serif" w:cs="Times New Roman"/>
          <w:sz w:val="24"/>
          <w:szCs w:val="24"/>
          <w:highlight w:val="green"/>
        </w:rPr>
        <w:t>?</w:t>
      </w:r>
      <w:r w:rsidR="005D4E74" w:rsidRPr="005D4E74">
        <w:rPr>
          <w:rFonts w:ascii="Liberation Serif" w:hAnsi="Liberation Serif" w:cs="Times New Roman"/>
          <w:sz w:val="24"/>
          <w:szCs w:val="24"/>
          <w:highlight w:val="green"/>
        </w:rPr>
        <w:t>(в 373 нет)</w:t>
      </w:r>
      <w:r w:rsidR="00053D16">
        <w:rPr>
          <w:rFonts w:ascii="Liberation Serif" w:hAnsi="Liberation Serif" w:cs="Times New Roman"/>
          <w:sz w:val="24"/>
          <w:szCs w:val="24"/>
        </w:rPr>
        <w:t xml:space="preserve"> </w:t>
      </w:r>
      <w:r>
        <w:rPr>
          <w:rFonts w:ascii="Liberation Serif" w:hAnsi="Liberation Serif" w:cs="Times New Roman"/>
          <w:sz w:val="24"/>
          <w:szCs w:val="24"/>
        </w:rPr>
        <w:t xml:space="preserve">а также порядок досудебного (внесудебного) обжалования решений и действий (бездействия) МФЦ и </w:t>
      </w:r>
      <w:r w:rsidRPr="00053D16">
        <w:rPr>
          <w:rFonts w:ascii="Liberation Serif" w:hAnsi="Liberation Serif" w:cs="Times New Roman"/>
          <w:sz w:val="24"/>
          <w:szCs w:val="24"/>
          <w:highlight w:val="green"/>
        </w:rPr>
        <w:t>их</w:t>
      </w:r>
      <w:r>
        <w:rPr>
          <w:rFonts w:ascii="Liberation Serif" w:hAnsi="Liberation Serif" w:cs="Times New Roman"/>
          <w:sz w:val="24"/>
          <w:szCs w:val="24"/>
        </w:rPr>
        <w:t xml:space="preserve"> работников.</w:t>
      </w:r>
    </w:p>
    <w:p w:rsidR="00714BEB" w:rsidRDefault="00885958">
      <w:pPr>
        <w:numPr>
          <w:ilvl w:val="1"/>
          <w:numId w:val="2"/>
        </w:numPr>
        <w:tabs>
          <w:tab w:val="left" w:pos="993"/>
        </w:tabs>
        <w:spacing w:after="0" w:line="240" w:lineRule="auto"/>
        <w:ind w:left="0" w:firstLine="539"/>
        <w:jc w:val="both"/>
        <w:rPr>
          <w:rFonts w:ascii="Times New Roman" w:hAnsi="Times New Roman" w:cs="Times New Roman"/>
          <w:sz w:val="24"/>
          <w:szCs w:val="24"/>
        </w:rPr>
      </w:pPr>
      <w:r>
        <w:rPr>
          <w:rFonts w:ascii="Liberation Serif" w:hAnsi="Liberation Serif" w:cs="Times New Roman"/>
          <w:sz w:val="24"/>
          <w:szCs w:val="24"/>
        </w:rPr>
        <w:t>Описание административных процедур (действий), выполняемых в МФЦ, в данном разделе обязательно в отношении муниципальных услуг, включенных в перечни муниципальных услуг в соответствии с подпунктом 3 части 6 статьи 15 Федерального закона от 27 июля 2010 года № 210-ФЗ.</w:t>
      </w:r>
    </w:p>
    <w:p w:rsidR="00714BEB" w:rsidRDefault="00885958">
      <w:pPr>
        <w:numPr>
          <w:ilvl w:val="1"/>
          <w:numId w:val="2"/>
        </w:numPr>
        <w:tabs>
          <w:tab w:val="left" w:pos="993"/>
        </w:tabs>
        <w:spacing w:after="0" w:line="240" w:lineRule="auto"/>
        <w:ind w:left="0" w:firstLine="539"/>
        <w:jc w:val="both"/>
        <w:rPr>
          <w:rFonts w:ascii="Times New Roman" w:hAnsi="Times New Roman" w:cs="Times New Roman"/>
          <w:sz w:val="24"/>
          <w:szCs w:val="24"/>
        </w:rPr>
      </w:pPr>
      <w:r>
        <w:rPr>
          <w:rFonts w:ascii="Liberation Serif" w:hAnsi="Liberation Serif" w:cs="Times New Roman"/>
          <w:sz w:val="24"/>
          <w:szCs w:val="24"/>
        </w:rPr>
        <w:t>Порядок выполнения административных процедур (действий) в МФЦ должен содержать описание следующих административных процедур:</w:t>
      </w:r>
    </w:p>
    <w:p w:rsidR="00714BEB" w:rsidRDefault="00885958">
      <w:pPr>
        <w:pStyle w:val="ConsPlusNormal"/>
        <w:ind w:firstLine="539"/>
        <w:jc w:val="both"/>
        <w:rPr>
          <w:rFonts w:ascii="Times New Roman" w:hAnsi="Times New Roman" w:cs="Times New Roman"/>
          <w:sz w:val="24"/>
          <w:szCs w:val="24"/>
        </w:rPr>
      </w:pPr>
      <w:r>
        <w:rPr>
          <w:rFonts w:ascii="Liberation Serif" w:hAnsi="Liberation Serif" w:cs="Times New Roman"/>
          <w:sz w:val="24"/>
          <w:szCs w:val="24"/>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14093" w:rsidRPr="00A14093" w:rsidRDefault="00A14093" w:rsidP="00A14093">
      <w:pPr>
        <w:pStyle w:val="ConsPlusNormal"/>
        <w:numPr>
          <w:ilvl w:val="1"/>
          <w:numId w:val="16"/>
        </w:numPr>
        <w:tabs>
          <w:tab w:val="left" w:pos="993"/>
        </w:tabs>
        <w:jc w:val="both"/>
        <w:rPr>
          <w:rFonts w:ascii="Times New Roman" w:hAnsi="Times New Roman" w:cs="Times New Roman"/>
          <w:sz w:val="24"/>
          <w:szCs w:val="24"/>
          <w:highlight w:val="yellow"/>
        </w:rPr>
      </w:pPr>
      <w:r w:rsidRPr="00A14093">
        <w:rPr>
          <w:rFonts w:ascii="Liberation Serif" w:hAnsi="Liberation Serif" w:cs="Times New Roman"/>
          <w:sz w:val="24"/>
          <w:szCs w:val="24"/>
          <w:highlight w:val="yellow"/>
        </w:rPr>
        <w:t xml:space="preserve">запись на прием в </w:t>
      </w:r>
      <w:r>
        <w:rPr>
          <w:rFonts w:ascii="Liberation Serif" w:hAnsi="Liberation Serif" w:cs="Times New Roman"/>
          <w:sz w:val="24"/>
          <w:szCs w:val="24"/>
          <w:highlight w:val="yellow"/>
        </w:rPr>
        <w:t>МФЦ</w:t>
      </w:r>
      <w:r w:rsidRPr="00A14093">
        <w:rPr>
          <w:rFonts w:ascii="Liberation Serif" w:hAnsi="Liberation Serif" w:cs="Times New Roman"/>
          <w:sz w:val="24"/>
          <w:szCs w:val="24"/>
          <w:highlight w:val="yellow"/>
        </w:rPr>
        <w:t xml:space="preserve"> для подачи запроса</w:t>
      </w:r>
      <w:r>
        <w:rPr>
          <w:rFonts w:ascii="Liberation Serif" w:hAnsi="Liberation Serif" w:cs="Times New Roman"/>
          <w:sz w:val="24"/>
          <w:szCs w:val="24"/>
          <w:highlight w:val="yellow"/>
        </w:rPr>
        <w:t>;</w:t>
      </w:r>
      <w:r w:rsidRPr="00A14093">
        <w:rPr>
          <w:rFonts w:ascii="Liberation Serif" w:hAnsi="Liberation Serif" w:cs="Times New Roman"/>
          <w:sz w:val="24"/>
          <w:szCs w:val="24"/>
          <w:highlight w:val="yellow"/>
        </w:rPr>
        <w:t xml:space="preserve"> </w:t>
      </w:r>
      <w:r w:rsidR="005D4E74">
        <w:rPr>
          <w:rFonts w:ascii="Liberation Serif" w:hAnsi="Liberation Serif" w:cs="Times New Roman"/>
          <w:sz w:val="24"/>
          <w:szCs w:val="24"/>
          <w:highlight w:val="yellow"/>
        </w:rPr>
        <w:t>(нет в 373)</w:t>
      </w:r>
    </w:p>
    <w:p w:rsidR="00FE21D4" w:rsidRDefault="00FE21D4">
      <w:pPr>
        <w:pStyle w:val="ConsPlusNormal"/>
        <w:ind w:firstLine="539"/>
        <w:jc w:val="both"/>
        <w:rPr>
          <w:rFonts w:ascii="Liberation Serif" w:hAnsi="Liberation Serif" w:cs="Times New Roman"/>
          <w:sz w:val="24"/>
          <w:szCs w:val="24"/>
        </w:rPr>
      </w:pPr>
    </w:p>
    <w:p w:rsidR="00714BEB" w:rsidRDefault="00885958">
      <w:pPr>
        <w:pStyle w:val="ConsPlusNormal"/>
        <w:ind w:firstLine="539"/>
        <w:jc w:val="both"/>
        <w:rPr>
          <w:rFonts w:ascii="Times New Roman" w:hAnsi="Times New Roman" w:cs="Times New Roman"/>
          <w:sz w:val="24"/>
          <w:szCs w:val="24"/>
        </w:rPr>
      </w:pPr>
      <w:r>
        <w:rPr>
          <w:rFonts w:ascii="Liberation Serif" w:hAnsi="Liberation Serif" w:cs="Times New Roman"/>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714BEB" w:rsidRDefault="00885958">
      <w:pPr>
        <w:pStyle w:val="ConsPlusNormal"/>
        <w:ind w:firstLine="539"/>
        <w:jc w:val="both"/>
        <w:rPr>
          <w:rFonts w:ascii="Times New Roman" w:hAnsi="Times New Roman" w:cs="Times New Roman"/>
          <w:sz w:val="24"/>
          <w:szCs w:val="24"/>
        </w:rPr>
      </w:pPr>
      <w:r>
        <w:rPr>
          <w:rFonts w:ascii="Liberation Serif" w:hAnsi="Liberation Serif" w:cs="Times New Roman"/>
          <w:sz w:val="24"/>
          <w:szCs w:val="24"/>
        </w:rPr>
        <w:t>3) формирование и направление МФЦ межведомственного запроса в орган, предоставляющий муниципальную услугу, в иные органы государственной власти, органы местного самоуправления и организации, участвующие в предоставлении муниципальных услуг;</w:t>
      </w:r>
    </w:p>
    <w:p w:rsidR="00714BEB" w:rsidRDefault="00885958">
      <w:pPr>
        <w:pStyle w:val="ConsPlusNormal"/>
        <w:ind w:firstLine="539"/>
        <w:jc w:val="both"/>
        <w:rPr>
          <w:rFonts w:ascii="Times New Roman" w:hAnsi="Times New Roman" w:cs="Times New Roman"/>
          <w:sz w:val="24"/>
          <w:szCs w:val="24"/>
        </w:rPr>
      </w:pPr>
      <w:r>
        <w:rPr>
          <w:rFonts w:ascii="Liberation Serif" w:hAnsi="Liberation Serif" w:cs="Times New Roman"/>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714BEB" w:rsidRDefault="00885958">
      <w:pPr>
        <w:spacing w:after="0" w:line="240" w:lineRule="auto"/>
        <w:ind w:firstLine="567"/>
        <w:jc w:val="both"/>
        <w:rPr>
          <w:rFonts w:ascii="Times New Roman" w:hAnsi="Times New Roman" w:cs="Times New Roman"/>
          <w:sz w:val="24"/>
          <w:szCs w:val="24"/>
        </w:rPr>
      </w:pPr>
      <w:r>
        <w:rPr>
          <w:rFonts w:ascii="Liberation Serif" w:hAnsi="Liberation Serif" w:cs="Times New Roman"/>
          <w:sz w:val="24"/>
          <w:szCs w:val="24"/>
        </w:rPr>
        <w:t xml:space="preserve">5) иные процедуры,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w:t>
      </w:r>
      <w:r>
        <w:rPr>
          <w:rFonts w:ascii="Liberation Serif" w:hAnsi="Liberation Serif" w:cs="Times New Roman"/>
          <w:sz w:val="24"/>
          <w:szCs w:val="24"/>
        </w:rPr>
        <w:lastRenderedPageBreak/>
        <w:t>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Описание каждой административной процедуры предусматривает:</w:t>
      </w:r>
    </w:p>
    <w:p w:rsidR="00714BEB" w:rsidRDefault="00885958">
      <w:pPr>
        <w:pStyle w:val="ConsPlusNormal"/>
        <w:numPr>
          <w:ilvl w:val="0"/>
          <w:numId w:val="9"/>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основания для начала административной процедуры;</w:t>
      </w:r>
    </w:p>
    <w:p w:rsidR="00714BEB" w:rsidRDefault="00885958">
      <w:pPr>
        <w:pStyle w:val="ConsPlusNormal"/>
        <w:numPr>
          <w:ilvl w:val="0"/>
          <w:numId w:val="9"/>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714BEB" w:rsidRDefault="00885958">
      <w:pPr>
        <w:pStyle w:val="ConsPlusNormal"/>
        <w:numPr>
          <w:ilvl w:val="0"/>
          <w:numId w:val="9"/>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 услуги;</w:t>
      </w:r>
    </w:p>
    <w:p w:rsidR="00714BEB" w:rsidRDefault="00885958">
      <w:pPr>
        <w:pStyle w:val="ConsPlusNormal"/>
        <w:numPr>
          <w:ilvl w:val="0"/>
          <w:numId w:val="9"/>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критерии принятия решений;</w:t>
      </w:r>
    </w:p>
    <w:p w:rsidR="00714BEB" w:rsidRDefault="00885958">
      <w:pPr>
        <w:pStyle w:val="ConsPlusNormal"/>
        <w:numPr>
          <w:ilvl w:val="0"/>
          <w:numId w:val="9"/>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714BEB" w:rsidRDefault="00885958">
      <w:pPr>
        <w:pStyle w:val="ConsPlusNormal"/>
        <w:numPr>
          <w:ilvl w:val="0"/>
          <w:numId w:val="9"/>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Раздел, касающийся форм контроля предоставления муниципальной услуги, состоит из следующих подразделов:</w:t>
      </w:r>
    </w:p>
    <w:p w:rsidR="00714BEB" w:rsidRDefault="00885958">
      <w:pPr>
        <w:pStyle w:val="ConsPlusNormal"/>
        <w:numPr>
          <w:ilvl w:val="0"/>
          <w:numId w:val="10"/>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порядок осуществления текущего контроля соблюдения и исполнения ответственными должностными лицами положений регламента услуги и иных нормативных правовых актов, устанавливающих требования к предоставлению муниципальной услуги, а также принятием ими решений;</w:t>
      </w:r>
    </w:p>
    <w:p w:rsidR="00714BEB" w:rsidRDefault="00885958">
      <w:pPr>
        <w:pStyle w:val="ConsPlusNormal"/>
        <w:numPr>
          <w:ilvl w:val="0"/>
          <w:numId w:val="10"/>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BEB" w:rsidRDefault="00885958">
      <w:pPr>
        <w:pStyle w:val="ConsPlusNormal"/>
        <w:numPr>
          <w:ilvl w:val="0"/>
          <w:numId w:val="10"/>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4BEB" w:rsidRDefault="00885958">
      <w:pPr>
        <w:pStyle w:val="ConsPlusNormal"/>
        <w:numPr>
          <w:ilvl w:val="0"/>
          <w:numId w:val="10"/>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 xml:space="preserve">Заявителю обеспечивается возможность направления жалобы на решения, действия или бездействие органа, предоставляющего муниципальную услугу, его ответственных должностных лиц, в соответствии со статьей </w:t>
      </w:r>
      <w:r w:rsidRPr="002834D0">
        <w:rPr>
          <w:rFonts w:ascii="Liberation Serif" w:hAnsi="Liberation Serif" w:cs="Times New Roman"/>
          <w:sz w:val="24"/>
          <w:szCs w:val="24"/>
          <w:highlight w:val="green"/>
        </w:rPr>
        <w:t>11.2</w:t>
      </w:r>
      <w:r>
        <w:rPr>
          <w:rFonts w:ascii="Liberation Serif" w:hAnsi="Liberation Serif" w:cs="Times New Roman"/>
          <w:sz w:val="24"/>
          <w:szCs w:val="24"/>
        </w:rPr>
        <w:t xml:space="preserve"> Федерального закона от 27 июля 2010 года № 210-ФЗ и в порядке, установленном постановлением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В разделе, касающемся досудебного (внесудебного) порядка обжалования решений 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 указываются:</w:t>
      </w:r>
    </w:p>
    <w:p w:rsidR="00714BEB" w:rsidRDefault="00885958">
      <w:pPr>
        <w:pStyle w:val="ConsPlusNormal"/>
        <w:numPr>
          <w:ilvl w:val="0"/>
          <w:numId w:val="11"/>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714BEB" w:rsidRDefault="00885958">
      <w:pPr>
        <w:pStyle w:val="ConsPlusNormal"/>
        <w:numPr>
          <w:ilvl w:val="0"/>
          <w:numId w:val="11"/>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 xml:space="preserve">органы государственной и муниципальной власти, организации и уполномоченные </w:t>
      </w:r>
      <w:r>
        <w:rPr>
          <w:rFonts w:ascii="Liberation Serif" w:hAnsi="Liberation Serif" w:cs="Times New Roman"/>
          <w:sz w:val="24"/>
          <w:szCs w:val="24"/>
        </w:rPr>
        <w:lastRenderedPageBreak/>
        <w:t>на рассмотрение жалобы лица, которым может быть направлена жалоба заявителя в досудебном (внесудебном) порядке;</w:t>
      </w:r>
    </w:p>
    <w:p w:rsidR="00714BEB" w:rsidRDefault="00885958">
      <w:pPr>
        <w:pStyle w:val="ConsPlusNormal"/>
        <w:numPr>
          <w:ilvl w:val="0"/>
          <w:numId w:val="11"/>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способы информирования заявителей о порядке подачи и рассмотрения жалобы, в том числе с использованием Единого портала;</w:t>
      </w:r>
    </w:p>
    <w:p w:rsidR="00714BEB" w:rsidRDefault="00885958">
      <w:pPr>
        <w:pStyle w:val="ConsPlusNormal"/>
        <w:numPr>
          <w:ilvl w:val="0"/>
          <w:numId w:val="11"/>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ответственных должностных лиц, а также решений и действий (бездействия) МФЦ, его работников.</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Информация, указанная в данном разделе, подлежит обязательному размещению на Едином портале, о чем прямо указывается в тексте регламента услуги. Орган, предоставляющий муниципальную услугу, обеспечивает в установленном порядке размещение и актуализацию сведений о порядке досудебного (внесудебного) обжалования решений и действий (бездействия) органа, предоставляющего муниципальную услугу, его ответственных должностных лиц в соответствующем разделе регионального реестра.</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В случае если в соответствии с Федеральным законом от 27 июля 2010 года № 210-ФЗ установлен иной порядок (процедура) подачи и рассмотрения жалоб, в разделе должны содержаться следующие подразделы:</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информация для заявителя о его праве подать жалобу;</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предмет жалобы;</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органы государственной и муниципальной власти, организации, ответственные должностные лица, которым может быть направлена жалоба;</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порядок подачи и рассмотрения жалобы;</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сроки рассмотрения жалобы;</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результат рассмотрения жалобы;</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порядок информирования заявителя о результатах рассмотрения жалобы;</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порядок обжалования решения по жалобе;</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право заявителя на получение информации и документов, необходимых для обоснования и рассмотрения жалобы;</w:t>
      </w:r>
    </w:p>
    <w:p w:rsidR="00714BEB" w:rsidRDefault="00885958">
      <w:pPr>
        <w:pStyle w:val="ConsPlusNormal"/>
        <w:numPr>
          <w:ilvl w:val="0"/>
          <w:numId w:val="12"/>
        </w:numPr>
        <w:tabs>
          <w:tab w:val="left" w:pos="993"/>
        </w:tabs>
        <w:ind w:left="0" w:firstLine="539"/>
        <w:jc w:val="both"/>
        <w:rPr>
          <w:rFonts w:ascii="Times New Roman" w:hAnsi="Times New Roman" w:cs="Times New Roman"/>
          <w:sz w:val="24"/>
          <w:szCs w:val="24"/>
        </w:rPr>
      </w:pPr>
      <w:r>
        <w:rPr>
          <w:rFonts w:ascii="Liberation Serif" w:hAnsi="Liberation Serif" w:cs="Times New Roman"/>
          <w:sz w:val="24"/>
          <w:szCs w:val="24"/>
        </w:rPr>
        <w:t>способы информирования заявителей о порядке подачи и рассмотрения жалобы.</w:t>
      </w:r>
    </w:p>
    <w:p w:rsidR="00714BEB" w:rsidRDefault="00714BEB">
      <w:pPr>
        <w:pStyle w:val="ConsPlusNormal"/>
        <w:rPr>
          <w:rFonts w:ascii="Liberation Serif" w:hAnsi="Liberation Serif"/>
          <w:sz w:val="24"/>
          <w:szCs w:val="24"/>
        </w:rPr>
      </w:pPr>
    </w:p>
    <w:p w:rsidR="00714BEB" w:rsidRDefault="00885958">
      <w:pPr>
        <w:pStyle w:val="ConsPlusNormal"/>
        <w:jc w:val="center"/>
        <w:outlineLvl w:val="1"/>
        <w:rPr>
          <w:rFonts w:ascii="Times New Roman" w:hAnsi="Times New Roman" w:cs="Times New Roman"/>
          <w:b/>
          <w:sz w:val="24"/>
          <w:szCs w:val="24"/>
        </w:rPr>
      </w:pPr>
      <w:r>
        <w:rPr>
          <w:rFonts w:ascii="Liberation Serif" w:hAnsi="Liberation Serif" w:cs="Times New Roman"/>
          <w:b/>
          <w:sz w:val="24"/>
          <w:szCs w:val="24"/>
        </w:rPr>
        <w:t>Глава 3. Организация независимой экспертизы проектов регламентов услуг</w:t>
      </w:r>
    </w:p>
    <w:p w:rsidR="00714BEB" w:rsidRDefault="00714BEB">
      <w:pPr>
        <w:pStyle w:val="ConsPlusNormal"/>
        <w:rPr>
          <w:rFonts w:ascii="Liberation Serif" w:hAnsi="Liberation Serif"/>
          <w:sz w:val="24"/>
          <w:szCs w:val="24"/>
        </w:rPr>
      </w:pP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Проект нормативного правого акта городского округа Сухой Лог об утверждении регламента услуги, о внесении изменения (изменений) и (или) дополнения (дополнений) в регламент услуги, признании регламента услуги утратившим силу (далее – проект НПА), подлежит независимой экспертизе.</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Предметом независимой экспертизы проекта</w:t>
      </w:r>
      <w:r>
        <w:rPr>
          <w:rFonts w:ascii="Liberation Serif" w:hAnsi="Liberation Serif"/>
          <w:sz w:val="24"/>
          <w:szCs w:val="24"/>
        </w:rPr>
        <w:t xml:space="preserve"> </w:t>
      </w:r>
      <w:r>
        <w:rPr>
          <w:rFonts w:ascii="Liberation Serif" w:hAnsi="Liberation Serif" w:cs="Times New Roman"/>
          <w:sz w:val="24"/>
          <w:szCs w:val="24"/>
        </w:rPr>
        <w:t>НПА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714BEB" w:rsidRDefault="00885958">
      <w:pPr>
        <w:pStyle w:val="ConsPlusNormal"/>
        <w:numPr>
          <w:ilvl w:val="1"/>
          <w:numId w:val="2"/>
        </w:numPr>
        <w:tabs>
          <w:tab w:val="left" w:pos="993"/>
        </w:tabs>
        <w:ind w:left="0" w:firstLine="567"/>
        <w:jc w:val="both"/>
        <w:rPr>
          <w:rFonts w:ascii="Times New Roman" w:hAnsi="Times New Roman" w:cs="Times New Roman"/>
          <w:sz w:val="28"/>
          <w:szCs w:val="28"/>
        </w:rPr>
      </w:pPr>
      <w:r>
        <w:rPr>
          <w:rFonts w:ascii="Liberation Serif" w:hAnsi="Liberation Serif" w:cs="Times New Roman"/>
          <w:sz w:val="24"/>
          <w:szCs w:val="24"/>
        </w:rPr>
        <w:t>Принимать участие в независимой экспертизе проекта</w:t>
      </w:r>
      <w:r>
        <w:rPr>
          <w:rFonts w:ascii="Liberation Serif" w:hAnsi="Liberation Serif"/>
          <w:sz w:val="24"/>
          <w:szCs w:val="24"/>
        </w:rPr>
        <w:t xml:space="preserve"> </w:t>
      </w:r>
      <w:r>
        <w:rPr>
          <w:rFonts w:ascii="Liberation Serif" w:hAnsi="Liberation Serif" w:cs="Times New Roman"/>
          <w:sz w:val="24"/>
          <w:szCs w:val="24"/>
        </w:rPr>
        <w:t xml:space="preserve">НПА могут физические и юридические лица в инициативном порядке за счет собственных средств. </w:t>
      </w:r>
    </w:p>
    <w:p w:rsidR="00714BEB" w:rsidRDefault="00885958">
      <w:pPr>
        <w:pStyle w:val="ConsPlusNormal"/>
        <w:numPr>
          <w:ilvl w:val="1"/>
          <w:numId w:val="2"/>
        </w:numPr>
        <w:tabs>
          <w:tab w:val="left" w:pos="993"/>
        </w:tabs>
        <w:ind w:left="0" w:firstLine="567"/>
        <w:jc w:val="both"/>
        <w:rPr>
          <w:rFonts w:ascii="Times New Roman" w:hAnsi="Times New Roman" w:cs="Times New Roman"/>
          <w:sz w:val="28"/>
          <w:szCs w:val="28"/>
        </w:rPr>
      </w:pPr>
      <w:r>
        <w:rPr>
          <w:rFonts w:ascii="Liberation Serif" w:hAnsi="Liberation Serif" w:cs="Times New Roman"/>
          <w:sz w:val="24"/>
          <w:szCs w:val="24"/>
        </w:rPr>
        <w:t>Независимая экспертиза проекта</w:t>
      </w:r>
      <w:r>
        <w:rPr>
          <w:rFonts w:ascii="Liberation Serif" w:hAnsi="Liberation Serif"/>
          <w:sz w:val="24"/>
          <w:szCs w:val="24"/>
        </w:rPr>
        <w:t xml:space="preserve"> </w:t>
      </w:r>
      <w:r>
        <w:rPr>
          <w:rFonts w:ascii="Liberation Serif" w:hAnsi="Liberation Serif" w:cs="Times New Roman"/>
          <w:sz w:val="24"/>
          <w:szCs w:val="24"/>
        </w:rPr>
        <w:t>НПА не может проводиться физическими и юридическими лицами, принимавшими участие в разработке проекта регламента услуги, а также организациями, находящимися в ведении органа, предоставляющего муниципальную услугу и являющегося разработчиком регламента услуги.</w:t>
      </w:r>
    </w:p>
    <w:p w:rsidR="00714BEB" w:rsidRDefault="00885958">
      <w:pPr>
        <w:pStyle w:val="ConsPlusNormal"/>
        <w:numPr>
          <w:ilvl w:val="1"/>
          <w:numId w:val="2"/>
        </w:numPr>
        <w:tabs>
          <w:tab w:val="left" w:pos="993"/>
        </w:tabs>
        <w:ind w:left="0" w:firstLine="567"/>
        <w:jc w:val="both"/>
        <w:rPr>
          <w:rFonts w:ascii="Times New Roman" w:hAnsi="Times New Roman" w:cs="Times New Roman"/>
          <w:sz w:val="28"/>
          <w:szCs w:val="28"/>
        </w:rPr>
      </w:pPr>
      <w:r>
        <w:rPr>
          <w:rFonts w:ascii="Liberation Serif" w:hAnsi="Liberation Serif" w:cs="Times New Roman"/>
          <w:sz w:val="24"/>
          <w:szCs w:val="24"/>
        </w:rPr>
        <w:t>Для проведения независимой экспертизы, орган, предоставляющий муниципальную услугу и являющийся разработчиком проекта НПА, обеспечивает размещение в соответствующем разделе на официальном сайте городского округа Сухой Лог в сети Интернет, уведомление о проведении независимой экспертизы проекта</w:t>
      </w:r>
      <w:r>
        <w:rPr>
          <w:rFonts w:ascii="Liberation Serif" w:hAnsi="Liberation Serif"/>
          <w:sz w:val="24"/>
          <w:szCs w:val="24"/>
        </w:rPr>
        <w:t xml:space="preserve"> </w:t>
      </w:r>
      <w:r>
        <w:rPr>
          <w:rFonts w:ascii="Liberation Serif" w:hAnsi="Liberation Serif" w:cs="Times New Roman"/>
          <w:sz w:val="24"/>
          <w:szCs w:val="24"/>
        </w:rPr>
        <w:t>НПА.</w:t>
      </w:r>
    </w:p>
    <w:p w:rsidR="00714BEB" w:rsidRDefault="00885958">
      <w:pPr>
        <w:pStyle w:val="ConsPlusNormal"/>
        <w:numPr>
          <w:ilvl w:val="1"/>
          <w:numId w:val="2"/>
        </w:numPr>
        <w:tabs>
          <w:tab w:val="left" w:pos="993"/>
        </w:tabs>
        <w:ind w:left="0" w:firstLine="567"/>
        <w:jc w:val="both"/>
        <w:rPr>
          <w:rFonts w:ascii="Times New Roman" w:hAnsi="Times New Roman" w:cs="Times New Roman"/>
          <w:sz w:val="28"/>
          <w:szCs w:val="28"/>
        </w:rPr>
      </w:pPr>
      <w:r>
        <w:rPr>
          <w:rFonts w:ascii="Liberation Serif" w:hAnsi="Liberation Serif" w:cs="Times New Roman"/>
          <w:sz w:val="24"/>
          <w:szCs w:val="24"/>
        </w:rPr>
        <w:t>Уведомление о проведении независимой экспертизы проекта</w:t>
      </w:r>
      <w:r>
        <w:rPr>
          <w:rFonts w:ascii="Liberation Serif" w:hAnsi="Liberation Serif"/>
          <w:sz w:val="24"/>
          <w:szCs w:val="24"/>
        </w:rPr>
        <w:t xml:space="preserve"> </w:t>
      </w:r>
      <w:r>
        <w:rPr>
          <w:rFonts w:ascii="Liberation Serif" w:hAnsi="Liberation Serif" w:cs="Times New Roman"/>
          <w:sz w:val="24"/>
          <w:szCs w:val="24"/>
        </w:rPr>
        <w:t>НПА должно содержать:</w:t>
      </w:r>
    </w:p>
    <w:p w:rsidR="00714BEB" w:rsidRDefault="00885958">
      <w:pPr>
        <w:pStyle w:val="ConsPlusNormal"/>
        <w:numPr>
          <w:ilvl w:val="2"/>
          <w:numId w:val="13"/>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 xml:space="preserve">наименование проекта НПА, в отношении которого проводится независимая </w:t>
      </w:r>
      <w:r>
        <w:rPr>
          <w:rFonts w:ascii="Liberation Serif" w:hAnsi="Liberation Serif" w:cs="Times New Roman"/>
          <w:sz w:val="24"/>
          <w:szCs w:val="24"/>
        </w:rPr>
        <w:lastRenderedPageBreak/>
        <w:t xml:space="preserve">экспертиза; </w:t>
      </w:r>
    </w:p>
    <w:p w:rsidR="00714BEB" w:rsidRDefault="00885958">
      <w:pPr>
        <w:pStyle w:val="ConsPlusNormal"/>
        <w:numPr>
          <w:ilvl w:val="2"/>
          <w:numId w:val="13"/>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срок начала и окончания независимой экспертизы проекта НПА, в течение которого принимаются заключения. Данный срок не может быть менее пятнадцати дней со дня его размещения;</w:t>
      </w:r>
    </w:p>
    <w:p w:rsidR="00714BEB" w:rsidRDefault="00885958">
      <w:pPr>
        <w:pStyle w:val="ConsPlusNormal"/>
        <w:numPr>
          <w:ilvl w:val="2"/>
          <w:numId w:val="13"/>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способ направления заключений по результатам независимой экспертизы;</w:t>
      </w:r>
    </w:p>
    <w:p w:rsidR="00714BEB" w:rsidRDefault="00885958">
      <w:pPr>
        <w:pStyle w:val="ConsPlusNormal"/>
        <w:numPr>
          <w:ilvl w:val="2"/>
          <w:numId w:val="13"/>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контактные данные органа, предоставляющего муниципальную услугу и являющегося разработчиком проекта НПА;</w:t>
      </w:r>
    </w:p>
    <w:p w:rsidR="00714BEB" w:rsidRDefault="00885958">
      <w:pPr>
        <w:pStyle w:val="ConsPlusNormal"/>
        <w:numPr>
          <w:ilvl w:val="2"/>
          <w:numId w:val="13"/>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 xml:space="preserve">гиперссылка на проект НПА, размещенный на официальном сайте городского округа Сухой Лог в сети Интернет. </w:t>
      </w:r>
    </w:p>
    <w:p w:rsidR="00714BEB" w:rsidRDefault="00885958">
      <w:pPr>
        <w:pStyle w:val="ConsPlusNormal"/>
        <w:tabs>
          <w:tab w:val="left" w:pos="993"/>
        </w:tabs>
        <w:ind w:firstLine="567"/>
        <w:jc w:val="both"/>
        <w:rPr>
          <w:rFonts w:ascii="Times New Roman" w:hAnsi="Times New Roman" w:cs="Times New Roman"/>
          <w:sz w:val="24"/>
          <w:szCs w:val="24"/>
        </w:rPr>
      </w:pPr>
      <w:r>
        <w:rPr>
          <w:rFonts w:ascii="Liberation Serif" w:hAnsi="Liberation Serif" w:cs="Times New Roman"/>
          <w:sz w:val="24"/>
          <w:szCs w:val="24"/>
        </w:rPr>
        <w:t>В случае проведения независимой экспертизы проекта НПА о внесении изменения (изменений) и (или) дополнений в регламент услуги, признании регламента услуги утратившим силу, уведомление о проведении независимой экспертизы проекта</w:t>
      </w:r>
      <w:r>
        <w:rPr>
          <w:rFonts w:ascii="Liberation Serif" w:hAnsi="Liberation Serif"/>
          <w:sz w:val="24"/>
          <w:szCs w:val="24"/>
        </w:rPr>
        <w:t xml:space="preserve"> </w:t>
      </w:r>
      <w:r>
        <w:rPr>
          <w:rFonts w:ascii="Liberation Serif" w:hAnsi="Liberation Serif" w:cs="Times New Roman"/>
          <w:sz w:val="24"/>
          <w:szCs w:val="24"/>
        </w:rPr>
        <w:t>НПА также должно содержать гиперссылку на размещенный на официальном сайте городского округа Сухой Лог регламент услуги в редакции, действующей на момент размещения уведомления о проведения независимой экспертизы проекта НПА.</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По результатам проведения независимой экспертизы, орган, предоставляющий услугу и являющийся разработчиком проекта НПА, составляет заключение, в котором обязан рассмотреть поступившие заключения независимой экспертизы и принять решение по результатам каждой независимой экспертизы, а также обеспечить размещение заключения на официальном сайте городского округа Сухой Лог в сети Интернет в соответствующем разделе.</w:t>
      </w:r>
    </w:p>
    <w:p w:rsidR="00714BEB" w:rsidRDefault="00885958">
      <w:pPr>
        <w:pStyle w:val="ConsPlusNormal"/>
        <w:numPr>
          <w:ilvl w:val="1"/>
          <w:numId w:val="2"/>
        </w:numPr>
        <w:tabs>
          <w:tab w:val="left" w:pos="993"/>
        </w:tabs>
        <w:ind w:left="0" w:firstLine="567"/>
        <w:jc w:val="both"/>
        <w:rPr>
          <w:rFonts w:ascii="Times New Roman" w:hAnsi="Times New Roman" w:cs="Times New Roman"/>
          <w:sz w:val="24"/>
          <w:szCs w:val="24"/>
        </w:rPr>
      </w:pPr>
      <w:r>
        <w:rPr>
          <w:rFonts w:ascii="Liberation Serif" w:hAnsi="Liberation Serif" w:cs="Times New Roman"/>
          <w:sz w:val="24"/>
          <w:szCs w:val="24"/>
        </w:rPr>
        <w:t xml:space="preserve">Заключение о результатах независимой экспертизы проекта НПА может являться основанием для внесения изменений (дополнений) в проект НПА или отказа от подготовки проекта НПА или его доработке. </w:t>
      </w:r>
    </w:p>
    <w:p w:rsidR="00714BEB" w:rsidRDefault="00885958">
      <w:pPr>
        <w:pStyle w:val="ConsPlusNormal"/>
        <w:tabs>
          <w:tab w:val="left" w:pos="993"/>
        </w:tabs>
        <w:ind w:firstLine="567"/>
        <w:jc w:val="both"/>
        <w:rPr>
          <w:rFonts w:ascii="Times New Roman" w:hAnsi="Times New Roman" w:cs="Times New Roman"/>
          <w:sz w:val="24"/>
          <w:szCs w:val="24"/>
        </w:rPr>
      </w:pPr>
      <w:r>
        <w:rPr>
          <w:rFonts w:ascii="Liberation Serif" w:hAnsi="Liberation Serif" w:cs="Times New Roman"/>
          <w:sz w:val="24"/>
          <w:szCs w:val="24"/>
        </w:rPr>
        <w:t>В случае принятия решения об отказе в подготовке проекта НПА, орган, предоставляющий услугу и являющийся разработчиком проекта НПА, обеспечивает размещение в соответствующем разделе на официальном сайте городского округа Сухой Лог в сети Интернет, соответствующей информации, с указанием причин отказа.</w:t>
      </w:r>
    </w:p>
    <w:p w:rsidR="00714BEB" w:rsidRDefault="00885958">
      <w:pPr>
        <w:pStyle w:val="ConsPlusNormal"/>
        <w:numPr>
          <w:ilvl w:val="1"/>
          <w:numId w:val="2"/>
        </w:numPr>
        <w:tabs>
          <w:tab w:val="left" w:pos="993"/>
        </w:tabs>
        <w:ind w:left="0" w:firstLine="567"/>
        <w:jc w:val="both"/>
        <w:rPr>
          <w:rFonts w:ascii="Liberation Serif" w:hAnsi="Liberation Serif"/>
          <w:sz w:val="24"/>
          <w:szCs w:val="24"/>
        </w:rPr>
      </w:pPr>
      <w:r>
        <w:rPr>
          <w:rFonts w:ascii="Liberation Serif" w:hAnsi="Liberation Serif" w:cs="Times New Roman"/>
          <w:sz w:val="24"/>
          <w:szCs w:val="24"/>
        </w:rPr>
        <w:t>Непоступление мнений по проекту НПА, в срок, отведенный для проведения независимой экспертизы в орган, являющийся разработчиком регламента, не является препятствием для проведения экспертизы уполномоченным органом, определенным порядком проведения экспертизы проектов административных регламентов предоставления муниципальных услуг, утверждаемым постановлением Главы городского округа Сухой Лог.</w:t>
      </w:r>
    </w:p>
    <w:sectPr w:rsidR="00714BEB">
      <w:headerReference w:type="default" r:id="rId14"/>
      <w:pgSz w:w="11906" w:h="16838"/>
      <w:pgMar w:top="1134" w:right="851" w:bottom="1134" w:left="1418" w:header="709" w:footer="72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279" w:rsidRDefault="00013279">
      <w:pPr>
        <w:spacing w:after="0" w:line="240" w:lineRule="auto"/>
      </w:pPr>
      <w:r>
        <w:separator/>
      </w:r>
    </w:p>
  </w:endnote>
  <w:endnote w:type="continuationSeparator" w:id="0">
    <w:p w:rsidR="00013279" w:rsidRDefault="0001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ans">
    <w:panose1 w:val="020B0604020202020204"/>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279" w:rsidRDefault="00013279">
      <w:pPr>
        <w:spacing w:after="0" w:line="240" w:lineRule="auto"/>
      </w:pPr>
      <w:r>
        <w:separator/>
      </w:r>
    </w:p>
  </w:footnote>
  <w:footnote w:type="continuationSeparator" w:id="0">
    <w:p w:rsidR="00013279" w:rsidRDefault="0001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039351"/>
      <w:docPartObj>
        <w:docPartGallery w:val="Page Numbers (Top of Page)"/>
        <w:docPartUnique/>
      </w:docPartObj>
    </w:sdtPr>
    <w:sdtEndPr/>
    <w:sdtContent>
      <w:p w:rsidR="00714BEB" w:rsidRDefault="00885958">
        <w:pPr>
          <w:pStyle w:val="aa"/>
          <w:jc w:val="cente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7F2C7F">
          <w:rPr>
            <w:rFonts w:ascii="Times New Roman" w:hAnsi="Times New Roman" w:cs="Times New Roman"/>
            <w:noProof/>
            <w:sz w:val="24"/>
            <w:szCs w:val="24"/>
          </w:rPr>
          <w:t>9</w:t>
        </w:r>
        <w:r>
          <w:rPr>
            <w:rFonts w:ascii="Times New Roman" w:hAnsi="Times New Roman" w:cs="Times New Roman"/>
            <w:sz w:val="24"/>
            <w:szCs w:val="24"/>
          </w:rPr>
          <w:fldChar w:fldCharType="end"/>
        </w:r>
      </w:p>
    </w:sdtContent>
  </w:sdt>
  <w:p w:rsidR="00714BEB" w:rsidRDefault="00714BE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217C"/>
    <w:multiLevelType w:val="multilevel"/>
    <w:tmpl w:val="78C465D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3DF0076"/>
    <w:multiLevelType w:val="multilevel"/>
    <w:tmpl w:val="B784ED76"/>
    <w:lvl w:ilvl="0">
      <w:start w:val="1"/>
      <w:numFmt w:val="decimal"/>
      <w:lvlText w:val="%1)"/>
      <w:lvlJc w:val="left"/>
      <w:pPr>
        <w:ind w:left="1308" w:hanging="768"/>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5DF3D90"/>
    <w:multiLevelType w:val="multilevel"/>
    <w:tmpl w:val="05C25094"/>
    <w:lvl w:ilvl="0">
      <w:start w:val="1"/>
      <w:numFmt w:val="decimal"/>
      <w:lvlText w:val="%1)"/>
      <w:lvlJc w:val="left"/>
      <w:pPr>
        <w:ind w:left="899" w:hanging="360"/>
      </w:pPr>
      <w:rPr>
        <w:rFonts w:ascii="Times New Roman" w:hAnsi="Times New Roman" w:cs="Times New Roman"/>
        <w:sz w:val="24"/>
        <w:szCs w:val="24"/>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15:restartNumberingAfterBreak="0">
    <w:nsid w:val="1A83454A"/>
    <w:multiLevelType w:val="multilevel"/>
    <w:tmpl w:val="ED8473E8"/>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4" w15:restartNumberingAfterBreak="0">
    <w:nsid w:val="1BBB156E"/>
    <w:multiLevelType w:val="multilevel"/>
    <w:tmpl w:val="B6BA80DC"/>
    <w:lvl w:ilvl="0">
      <w:start w:val="1"/>
      <w:numFmt w:val="decimal"/>
      <w:lvlText w:val="%1)"/>
      <w:lvlJc w:val="left"/>
      <w:pPr>
        <w:ind w:left="1547" w:hanging="1008"/>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5" w15:restartNumberingAfterBreak="0">
    <w:nsid w:val="1BD73B44"/>
    <w:multiLevelType w:val="multilevel"/>
    <w:tmpl w:val="D69819C0"/>
    <w:lvl w:ilvl="0">
      <w:start w:val="1"/>
      <w:numFmt w:val="decimal"/>
      <w:lvlText w:val="%1)"/>
      <w:lvlJc w:val="left"/>
      <w:pPr>
        <w:ind w:left="1511" w:hanging="972"/>
      </w:pPr>
    </w:lvl>
    <w:lvl w:ilvl="1">
      <w:start w:val="1"/>
      <w:numFmt w:val="decimal"/>
      <w:lvlText w:val="%2."/>
      <w:lvlJc w:val="left"/>
      <w:pPr>
        <w:ind w:left="2291" w:hanging="1032"/>
      </w:pPr>
      <w:rPr>
        <w:rFonts w:ascii="Liberation Serif" w:hAnsi="Liberation Serif"/>
        <w:color w:val="auto"/>
        <w:sz w:val="24"/>
        <w:szCs w:val="24"/>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6" w15:restartNumberingAfterBreak="0">
    <w:nsid w:val="211B43D4"/>
    <w:multiLevelType w:val="multilevel"/>
    <w:tmpl w:val="A566D5B6"/>
    <w:lvl w:ilvl="0">
      <w:start w:val="1"/>
      <w:numFmt w:val="decimal"/>
      <w:lvlText w:val="%1."/>
      <w:lvlJc w:val="left"/>
      <w:pPr>
        <w:ind w:left="384" w:hanging="384"/>
      </w:pPr>
      <w:rPr>
        <w:rFonts w:ascii="Liberation Serif" w:hAnsi="Liberation Serif" w:hint="default"/>
      </w:rPr>
    </w:lvl>
    <w:lvl w:ilvl="1">
      <w:start w:val="1"/>
      <w:numFmt w:val="decimal"/>
      <w:lvlText w:val="%1.%2)"/>
      <w:lvlJc w:val="left"/>
      <w:pPr>
        <w:ind w:left="1259" w:hanging="720"/>
      </w:pPr>
      <w:rPr>
        <w:rFonts w:ascii="Liberation Serif" w:hAnsi="Liberation Serif" w:hint="default"/>
      </w:rPr>
    </w:lvl>
    <w:lvl w:ilvl="2">
      <w:start w:val="1"/>
      <w:numFmt w:val="decimal"/>
      <w:lvlText w:val="%1.%2)%3."/>
      <w:lvlJc w:val="left"/>
      <w:pPr>
        <w:ind w:left="1798" w:hanging="720"/>
      </w:pPr>
      <w:rPr>
        <w:rFonts w:ascii="Liberation Serif" w:hAnsi="Liberation Serif" w:hint="default"/>
      </w:rPr>
    </w:lvl>
    <w:lvl w:ilvl="3">
      <w:start w:val="1"/>
      <w:numFmt w:val="decimal"/>
      <w:lvlText w:val="%1.%2)%3.%4."/>
      <w:lvlJc w:val="left"/>
      <w:pPr>
        <w:ind w:left="2697" w:hanging="1080"/>
      </w:pPr>
      <w:rPr>
        <w:rFonts w:ascii="Liberation Serif" w:hAnsi="Liberation Serif" w:hint="default"/>
      </w:rPr>
    </w:lvl>
    <w:lvl w:ilvl="4">
      <w:start w:val="1"/>
      <w:numFmt w:val="decimal"/>
      <w:lvlText w:val="%1.%2)%3.%4.%5."/>
      <w:lvlJc w:val="left"/>
      <w:pPr>
        <w:ind w:left="3236" w:hanging="1080"/>
      </w:pPr>
      <w:rPr>
        <w:rFonts w:ascii="Liberation Serif" w:hAnsi="Liberation Serif" w:hint="default"/>
      </w:rPr>
    </w:lvl>
    <w:lvl w:ilvl="5">
      <w:start w:val="1"/>
      <w:numFmt w:val="decimal"/>
      <w:lvlText w:val="%1.%2)%3.%4.%5.%6."/>
      <w:lvlJc w:val="left"/>
      <w:pPr>
        <w:ind w:left="4135" w:hanging="1440"/>
      </w:pPr>
      <w:rPr>
        <w:rFonts w:ascii="Liberation Serif" w:hAnsi="Liberation Serif" w:hint="default"/>
      </w:rPr>
    </w:lvl>
    <w:lvl w:ilvl="6">
      <w:start w:val="1"/>
      <w:numFmt w:val="decimal"/>
      <w:lvlText w:val="%1.%2)%3.%4.%5.%6.%7."/>
      <w:lvlJc w:val="left"/>
      <w:pPr>
        <w:ind w:left="4674" w:hanging="1440"/>
      </w:pPr>
      <w:rPr>
        <w:rFonts w:ascii="Liberation Serif" w:hAnsi="Liberation Serif" w:hint="default"/>
      </w:rPr>
    </w:lvl>
    <w:lvl w:ilvl="7">
      <w:start w:val="1"/>
      <w:numFmt w:val="decimal"/>
      <w:lvlText w:val="%1.%2)%3.%4.%5.%6.%7.%8."/>
      <w:lvlJc w:val="left"/>
      <w:pPr>
        <w:ind w:left="5573" w:hanging="1800"/>
      </w:pPr>
      <w:rPr>
        <w:rFonts w:ascii="Liberation Serif" w:hAnsi="Liberation Serif" w:hint="default"/>
      </w:rPr>
    </w:lvl>
    <w:lvl w:ilvl="8">
      <w:start w:val="1"/>
      <w:numFmt w:val="decimal"/>
      <w:lvlText w:val="%1.%2)%3.%4.%5.%6.%7.%8.%9."/>
      <w:lvlJc w:val="left"/>
      <w:pPr>
        <w:ind w:left="6112" w:hanging="1800"/>
      </w:pPr>
      <w:rPr>
        <w:rFonts w:ascii="Liberation Serif" w:hAnsi="Liberation Serif" w:hint="default"/>
      </w:rPr>
    </w:lvl>
  </w:abstractNum>
  <w:abstractNum w:abstractNumId="7" w15:restartNumberingAfterBreak="0">
    <w:nsid w:val="221E0B09"/>
    <w:multiLevelType w:val="multilevel"/>
    <w:tmpl w:val="0964A372"/>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8" w15:restartNumberingAfterBreak="0">
    <w:nsid w:val="254A3083"/>
    <w:multiLevelType w:val="multilevel"/>
    <w:tmpl w:val="B0E6DD7C"/>
    <w:lvl w:ilvl="0">
      <w:start w:val="1"/>
      <w:numFmt w:val="decimal"/>
      <w:lvlText w:val="%1)"/>
      <w:lvlJc w:val="left"/>
      <w:pPr>
        <w:ind w:left="1488" w:hanging="948"/>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27B74433"/>
    <w:multiLevelType w:val="multilevel"/>
    <w:tmpl w:val="1F5209AA"/>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0" w15:restartNumberingAfterBreak="0">
    <w:nsid w:val="442A452C"/>
    <w:multiLevelType w:val="multilevel"/>
    <w:tmpl w:val="FDB6E17A"/>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1" w15:restartNumberingAfterBreak="0">
    <w:nsid w:val="455F216D"/>
    <w:multiLevelType w:val="multilevel"/>
    <w:tmpl w:val="0232AB8E"/>
    <w:lvl w:ilvl="0">
      <w:start w:val="1"/>
      <w:numFmt w:val="decimal"/>
      <w:lvlText w:val="%1."/>
      <w:lvlJc w:val="left"/>
      <w:pPr>
        <w:ind w:left="899" w:hanging="360"/>
      </w:pPr>
      <w:rPr>
        <w:rFonts w:ascii="Liberation Serif" w:hAnsi="Liberation Serif"/>
        <w:color w:val="auto"/>
        <w:sz w:val="28"/>
      </w:rPr>
    </w:lvl>
    <w:lvl w:ilvl="1">
      <w:start w:val="1"/>
      <w:numFmt w:val="decimal"/>
      <w:lvlText w:val="%2)"/>
      <w:lvlJc w:val="left"/>
      <w:pPr>
        <w:ind w:left="2255" w:hanging="996"/>
      </w:pPr>
      <w:rPr>
        <w:rFonts w:ascii="Liberation Serif" w:hAnsi="Liberation Serif"/>
        <w:sz w:val="28"/>
        <w:szCs w:val="28"/>
      </w:r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2" w15:restartNumberingAfterBreak="0">
    <w:nsid w:val="4599520E"/>
    <w:multiLevelType w:val="multilevel"/>
    <w:tmpl w:val="5A1EC5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39B220F"/>
    <w:multiLevelType w:val="multilevel"/>
    <w:tmpl w:val="97C4A84E"/>
    <w:lvl w:ilvl="0">
      <w:start w:val="1"/>
      <w:numFmt w:val="decimal"/>
      <w:lvlText w:val="%1."/>
      <w:lvlJc w:val="left"/>
      <w:pPr>
        <w:ind w:left="786" w:hanging="360"/>
      </w:pPr>
      <w:rPr>
        <w:color w:val="auto"/>
        <w:sz w:val="24"/>
        <w:szCs w:val="24"/>
      </w:rPr>
    </w:lvl>
    <w:lvl w:ilvl="1">
      <w:start w:val="1"/>
      <w:numFmt w:val="lowerLetter"/>
      <w:lvlText w:val="%2."/>
      <w:lvlJc w:val="left"/>
      <w:pPr>
        <w:ind w:left="1620" w:hanging="360"/>
      </w:pPr>
    </w:lvl>
    <w:lvl w:ilvl="2">
      <w:start w:val="1"/>
      <w:numFmt w:val="decimal"/>
      <w:lvlText w:val="%3)"/>
      <w:lvlJc w:val="left"/>
      <w:pPr>
        <w:ind w:left="2520" w:hanging="360"/>
      </w:pPr>
      <w:rPr>
        <w:rFonts w:ascii="Times New Roman" w:hAnsi="Times New Roman"/>
        <w:sz w:val="24"/>
        <w:szCs w:val="24"/>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60F60C32"/>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5" w15:restartNumberingAfterBreak="0">
    <w:nsid w:val="639B7037"/>
    <w:multiLevelType w:val="multilevel"/>
    <w:tmpl w:val="8AB82D1E"/>
    <w:lvl w:ilvl="0">
      <w:start w:val="1"/>
      <w:numFmt w:val="decimal"/>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6" w15:restartNumberingAfterBreak="0">
    <w:nsid w:val="69407766"/>
    <w:multiLevelType w:val="multilevel"/>
    <w:tmpl w:val="3D3454CA"/>
    <w:lvl w:ilvl="0">
      <w:start w:val="1"/>
      <w:numFmt w:val="decimal"/>
      <w:lvlText w:val="%1)"/>
      <w:lvlJc w:val="left"/>
      <w:pPr>
        <w:ind w:left="1511" w:hanging="972"/>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num w:numId="1">
    <w:abstractNumId w:val="12"/>
  </w:num>
  <w:num w:numId="2">
    <w:abstractNumId w:val="5"/>
  </w:num>
  <w:num w:numId="3">
    <w:abstractNumId w:val="7"/>
  </w:num>
  <w:num w:numId="4">
    <w:abstractNumId w:val="15"/>
  </w:num>
  <w:num w:numId="5">
    <w:abstractNumId w:val="9"/>
  </w:num>
  <w:num w:numId="6">
    <w:abstractNumId w:val="2"/>
  </w:num>
  <w:num w:numId="7">
    <w:abstractNumId w:val="14"/>
  </w:num>
  <w:num w:numId="8">
    <w:abstractNumId w:val="4"/>
  </w:num>
  <w:num w:numId="9">
    <w:abstractNumId w:val="0"/>
  </w:num>
  <w:num w:numId="10">
    <w:abstractNumId w:val="1"/>
  </w:num>
  <w:num w:numId="11">
    <w:abstractNumId w:val="8"/>
  </w:num>
  <w:num w:numId="12">
    <w:abstractNumId w:val="10"/>
  </w:num>
  <w:num w:numId="13">
    <w:abstractNumId w:val="13"/>
  </w:num>
  <w:num w:numId="14">
    <w:abstractNumId w:val="3"/>
  </w:num>
  <w:num w:numId="15">
    <w:abstractNumId w:val="16"/>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4BEB"/>
    <w:rsid w:val="00013279"/>
    <w:rsid w:val="00053D16"/>
    <w:rsid w:val="001406D8"/>
    <w:rsid w:val="002834D0"/>
    <w:rsid w:val="002E7577"/>
    <w:rsid w:val="00302026"/>
    <w:rsid w:val="003266D9"/>
    <w:rsid w:val="00351D33"/>
    <w:rsid w:val="003C5A3A"/>
    <w:rsid w:val="004F5344"/>
    <w:rsid w:val="005D4E74"/>
    <w:rsid w:val="00714BEB"/>
    <w:rsid w:val="007167BB"/>
    <w:rsid w:val="007F2C7F"/>
    <w:rsid w:val="007F4B60"/>
    <w:rsid w:val="0087621E"/>
    <w:rsid w:val="00885958"/>
    <w:rsid w:val="008C357C"/>
    <w:rsid w:val="008E4E98"/>
    <w:rsid w:val="009324E8"/>
    <w:rsid w:val="00A02E93"/>
    <w:rsid w:val="00A14093"/>
    <w:rsid w:val="00B929A5"/>
    <w:rsid w:val="00E349E9"/>
    <w:rsid w:val="00E95C62"/>
    <w:rsid w:val="00F22195"/>
    <w:rsid w:val="00F23D09"/>
    <w:rsid w:val="00FB6BDD"/>
    <w:rsid w:val="00FE21D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24D628-FCFB-4DBB-BBB1-AC4FD6C9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6B"/>
    <w:pPr>
      <w:spacing w:after="160" w:line="259" w:lineRule="auto"/>
    </w:pPr>
    <w:rPr>
      <w:sz w:val="22"/>
    </w:rPr>
  </w:style>
  <w:style w:type="paragraph" w:styleId="1">
    <w:name w:val="heading 1"/>
    <w:basedOn w:val="a"/>
    <w:next w:val="a"/>
    <w:link w:val="10"/>
    <w:autoRedefine/>
    <w:uiPriority w:val="9"/>
    <w:qFormat/>
    <w:rsid w:val="00B64EF5"/>
    <w:pPr>
      <w:keepNext/>
      <w:keepLines/>
      <w:spacing w:before="480" w:after="0" w:line="240" w:lineRule="auto"/>
      <w:jc w:val="center"/>
      <w:outlineLvl w:val="0"/>
    </w:pPr>
    <w:rPr>
      <w:rFonts w:ascii="Times New Roman" w:eastAsiaTheme="majorEastAsia" w:hAnsi="Times New Roman" w:cstheme="majorBid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64EF5"/>
    <w:rPr>
      <w:rFonts w:ascii="Times New Roman" w:eastAsiaTheme="majorEastAsia" w:hAnsi="Times New Roman" w:cstheme="majorBidi"/>
      <w:b/>
      <w:bCs/>
      <w:sz w:val="28"/>
      <w:szCs w:val="28"/>
      <w:lang w:eastAsia="ru-RU"/>
    </w:rPr>
  </w:style>
  <w:style w:type="character" w:customStyle="1" w:styleId="a3">
    <w:name w:val="Верхний колонтитул Знак"/>
    <w:basedOn w:val="a0"/>
    <w:uiPriority w:val="99"/>
    <w:qFormat/>
    <w:rsid w:val="0023516B"/>
  </w:style>
  <w:style w:type="character" w:customStyle="1" w:styleId="a4">
    <w:name w:val="Нижний колонтитул Знак"/>
    <w:basedOn w:val="a0"/>
    <w:uiPriority w:val="99"/>
    <w:semiHidden/>
    <w:qFormat/>
    <w:rsid w:val="0023516B"/>
  </w:style>
  <w:style w:type="character" w:customStyle="1" w:styleId="ListLabel1">
    <w:name w:val="ListLabel 1"/>
    <w:qFormat/>
    <w:rPr>
      <w:rFonts w:ascii="Times New Roman" w:hAnsi="Times New Roman"/>
      <w:color w:val="auto"/>
      <w:sz w:val="24"/>
      <w:szCs w:val="24"/>
    </w:rPr>
  </w:style>
  <w:style w:type="character" w:customStyle="1" w:styleId="ListLabel2">
    <w:name w:val="ListLabel 2"/>
    <w:qFormat/>
    <w:rPr>
      <w:rFonts w:ascii="Times New Roman" w:hAnsi="Times New Roman" w:cs="Times New Roman"/>
      <w:sz w:val="24"/>
      <w:szCs w:val="24"/>
    </w:rPr>
  </w:style>
  <w:style w:type="character" w:customStyle="1" w:styleId="ListLabel3">
    <w:name w:val="ListLabel 3"/>
    <w:qFormat/>
    <w:rPr>
      <w:color w:val="auto"/>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Liberation Serif" w:hAnsi="Liberation Serif"/>
      <w:color w:val="auto"/>
      <w:sz w:val="24"/>
      <w:szCs w:val="24"/>
    </w:rPr>
  </w:style>
  <w:style w:type="character" w:customStyle="1" w:styleId="ListLabel6">
    <w:name w:val="ListLabel 6"/>
    <w:qFormat/>
    <w:rPr>
      <w:rFonts w:ascii="Times New Roman" w:hAnsi="Times New Roman" w:cs="Times New Roman"/>
      <w:sz w:val="24"/>
      <w:szCs w:val="24"/>
    </w:rPr>
  </w:style>
  <w:style w:type="character" w:customStyle="1" w:styleId="ListLabel7">
    <w:name w:val="ListLabel 7"/>
    <w:qFormat/>
    <w:rPr>
      <w:color w:val="auto"/>
      <w:sz w:val="24"/>
      <w:szCs w:val="24"/>
    </w:rPr>
  </w:style>
  <w:style w:type="character" w:customStyle="1" w:styleId="ListLabel8">
    <w:name w:val="ListLabel 8"/>
    <w:qFormat/>
    <w:rPr>
      <w:rFonts w:ascii="Times New Roman" w:hAnsi="Times New Roman"/>
      <w:sz w:val="24"/>
      <w:szCs w:val="24"/>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ConsPlusNormal">
    <w:name w:val="ConsPlusNormal"/>
    <w:qFormat/>
    <w:rsid w:val="0023516B"/>
    <w:pPr>
      <w:widowControl w:val="0"/>
    </w:pPr>
    <w:rPr>
      <w:rFonts w:eastAsia="Times New Roman" w:cs="Calibri"/>
      <w:sz w:val="22"/>
      <w:szCs w:val="20"/>
      <w:lang w:eastAsia="ru-RU"/>
    </w:rPr>
  </w:style>
  <w:style w:type="paragraph" w:customStyle="1" w:styleId="ConsPlusTitle">
    <w:name w:val="ConsPlusTitle"/>
    <w:qFormat/>
    <w:rsid w:val="0023516B"/>
    <w:pPr>
      <w:widowControl w:val="0"/>
    </w:pPr>
    <w:rPr>
      <w:rFonts w:eastAsia="Times New Roman" w:cs="Calibri"/>
      <w:b/>
      <w:sz w:val="22"/>
      <w:szCs w:val="20"/>
      <w:lang w:eastAsia="ru-RU"/>
    </w:rPr>
  </w:style>
  <w:style w:type="paragraph" w:styleId="aa">
    <w:name w:val="header"/>
    <w:basedOn w:val="a"/>
    <w:uiPriority w:val="99"/>
    <w:unhideWhenUsed/>
    <w:rsid w:val="0023516B"/>
    <w:pPr>
      <w:tabs>
        <w:tab w:val="center" w:pos="4677"/>
        <w:tab w:val="right" w:pos="9355"/>
      </w:tabs>
      <w:spacing w:after="0" w:line="240" w:lineRule="auto"/>
    </w:pPr>
  </w:style>
  <w:style w:type="paragraph" w:styleId="ab">
    <w:name w:val="footer"/>
    <w:basedOn w:val="a"/>
    <w:uiPriority w:val="99"/>
    <w:semiHidden/>
    <w:unhideWhenUsed/>
    <w:rsid w:val="0023516B"/>
    <w:pPr>
      <w:tabs>
        <w:tab w:val="center" w:pos="4677"/>
        <w:tab w:val="right" w:pos="9355"/>
      </w:tabs>
      <w:spacing w:after="0" w:line="240" w:lineRule="auto"/>
    </w:pPr>
  </w:style>
  <w:style w:type="paragraph" w:styleId="ac">
    <w:name w:val="List Paragraph"/>
    <w:basedOn w:val="a"/>
    <w:uiPriority w:val="34"/>
    <w:qFormat/>
    <w:rsid w:val="005C1C7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72D40ED383D72B075DCDC95D7EF5E66F756FCF41E512DBABB7F9DC24EA33C4422F03F519BF6FFBA3D6AEF14F65C09BB890C9C85CB6B1Bs3T2K" TargetMode="External"/><Relationship Id="rId13" Type="http://schemas.openxmlformats.org/officeDocument/2006/relationships/hyperlink" Target="consultantplus://offline/ref=71772D40ED383D72B075DCDC95D7EF5E66F756FCF41E512DBABB7F9DC24EA33C4422F03F519BF5FBB83D6AEF14F65C09BB890C9C85CB6B1Bs3T2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1772D40ED383D72B075DCDC95D7EF5E66F756FCF41E512DBABB7F9DC24EA33C4422F03F519BF5FBB83D6AEF14F65C09BB890C9C85CB6B1Bs3T2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772D40ED383D72B075DCDC95D7EF5E66F756FCF41E512DBABB7F9DC24EA33C4422F03D5492FDAAEB726BB352AA4F0BB3890E9D99sCT8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1772D40ED383D72B075DCDC95D7EF5E66F756FCF41E512DBABB7F9DC24EA33C4422F03F519BF6FBBC3D6AEF14F65C09BB890C9C85CB6B1Bs3T2K" TargetMode="External"/><Relationship Id="rId4" Type="http://schemas.openxmlformats.org/officeDocument/2006/relationships/settings" Target="settings.xml"/><Relationship Id="rId9" Type="http://schemas.openxmlformats.org/officeDocument/2006/relationships/hyperlink" Target="consultantplus://offline/ref=71772D40ED383D72B075DCDC95D7EF5E66F756FCF41E512DBABB7F9DC24EA33C4422F03A5290A2AFFE6333BC59BD510AAC950C9Fs9TA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D8F87-A67F-404A-8B70-6695627C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17</Pages>
  <Words>8578</Words>
  <Characters>48898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Свердловской области от 17.10.2018 N 697-ПП(ред. от 01.04.2019)"О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vt:lpstr>
    </vt:vector>
  </TitlesOfParts>
  <Company>КонсультантПлюс Версия 4018.00.51</Company>
  <LinksUpToDate>false</LinksUpToDate>
  <CharactersWithSpaces>57362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17.10.2018 N 697-ПП(ред. от 01.04.2019)"О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услуг"(вместе с "Порядком разработки и утверждения административных регламентов осуществления государственного контроля (надзора)", "Порядком разработки и утверждения административных регламентов предоставления государственных услуг", "Порядком пров</dc:title>
  <dc:subject/>
  <dc:creator>Валерия Сергеевна Силютина</dc:creator>
  <dc:description/>
  <cp:lastModifiedBy>Валерия Сергеевна Силютина</cp:lastModifiedBy>
  <cp:revision>51</cp:revision>
  <dcterms:created xsi:type="dcterms:W3CDTF">2019-06-10T15:20:00Z</dcterms:created>
  <dcterms:modified xsi:type="dcterms:W3CDTF">2021-03-09T05:39:00Z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4018.00.51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