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8D" w:rsidRDefault="00B5658D">
      <w:pPr>
        <w:pStyle w:val="ConsPlusTitlePage"/>
      </w:pPr>
      <w:r>
        <w:t xml:space="preserve">Документ предоставлен </w:t>
      </w:r>
      <w:hyperlink r:id="rId5" w:history="1">
        <w:r>
          <w:rPr>
            <w:color w:val="0000FF"/>
          </w:rPr>
          <w:t>КонсультантПлюс</w:t>
        </w:r>
      </w:hyperlink>
      <w:r>
        <w:br/>
      </w:r>
    </w:p>
    <w:p w:rsidR="00B5658D" w:rsidRDefault="00B5658D">
      <w:pPr>
        <w:pStyle w:val="ConsPlusNormal"/>
        <w:jc w:val="both"/>
        <w:outlineLvl w:val="0"/>
      </w:pPr>
    </w:p>
    <w:p w:rsidR="00B5658D" w:rsidRDefault="00B5658D">
      <w:pPr>
        <w:pStyle w:val="ConsPlusTitle"/>
        <w:jc w:val="center"/>
        <w:outlineLvl w:val="0"/>
      </w:pPr>
      <w:r>
        <w:t>ГЛАВА ГОРОДСКОГО ОКРУГА СУХОЙ ЛОГ</w:t>
      </w:r>
    </w:p>
    <w:p w:rsidR="00B5658D" w:rsidRDefault="00B5658D">
      <w:pPr>
        <w:pStyle w:val="ConsPlusTitle"/>
        <w:jc w:val="center"/>
      </w:pPr>
    </w:p>
    <w:p w:rsidR="00B5658D" w:rsidRDefault="00B5658D">
      <w:pPr>
        <w:pStyle w:val="ConsPlusTitle"/>
        <w:jc w:val="center"/>
      </w:pPr>
      <w:r>
        <w:t>ПОСТАНОВЛЕНИЕ</w:t>
      </w:r>
    </w:p>
    <w:p w:rsidR="00B5658D" w:rsidRDefault="00B5658D">
      <w:pPr>
        <w:pStyle w:val="ConsPlusTitle"/>
        <w:jc w:val="center"/>
      </w:pPr>
      <w:r>
        <w:t>от 5 октября 2017 г. N 1405-ПГ</w:t>
      </w:r>
    </w:p>
    <w:p w:rsidR="00B5658D" w:rsidRDefault="00B5658D">
      <w:pPr>
        <w:pStyle w:val="ConsPlusTitle"/>
        <w:jc w:val="center"/>
      </w:pPr>
    </w:p>
    <w:p w:rsidR="00B5658D" w:rsidRDefault="00B5658D">
      <w:pPr>
        <w:pStyle w:val="ConsPlusTitle"/>
        <w:jc w:val="center"/>
      </w:pPr>
      <w:r>
        <w:t>ОБ УТВЕРЖДЕНИИ ПОЛОЖЕНИЯ</w:t>
      </w:r>
    </w:p>
    <w:p w:rsidR="00B5658D" w:rsidRDefault="00B5658D">
      <w:pPr>
        <w:pStyle w:val="ConsPlusTitle"/>
        <w:jc w:val="center"/>
      </w:pPr>
      <w:r>
        <w:t>О МУНИЦИПАЛЬНОМ ЗЕМЕЛЬНОМ КОНТРОЛЕ</w:t>
      </w:r>
    </w:p>
    <w:p w:rsidR="00B5658D" w:rsidRDefault="00B5658D">
      <w:pPr>
        <w:pStyle w:val="ConsPlusTitle"/>
        <w:jc w:val="center"/>
      </w:pPr>
      <w:r>
        <w:t>В ГРАНИЦАХ ГОРОДСКОГО ОКРУГА СУХОЙ ЛОГ</w:t>
      </w:r>
    </w:p>
    <w:p w:rsidR="00B5658D" w:rsidRDefault="00B5658D">
      <w:pPr>
        <w:pStyle w:val="ConsPlusNormal"/>
        <w:jc w:val="both"/>
      </w:pPr>
    </w:p>
    <w:p w:rsidR="00B5658D" w:rsidRDefault="00B5658D">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w:t>
      </w:r>
      <w:hyperlink r:id="rId7" w:history="1">
        <w:r>
          <w:rPr>
            <w:color w:val="0000FF"/>
          </w:rPr>
          <w:t>Кодексом</w:t>
        </w:r>
      </w:hyperlink>
      <w:r>
        <w:t xml:space="preserve"> Российской Федерации об административных правонарушениях от 30 декабря 2001 года N 195-ФЗ,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юридическими лицами, индивидуальными предпринимателями возражений на такое предостережение и их рассмотрения, уведомлений об исполнении такого предостережения", </w:t>
      </w:r>
      <w:hyperlink r:id="rId11" w:history="1">
        <w:r>
          <w:rPr>
            <w:color w:val="0000FF"/>
          </w:rPr>
          <w:t>Постановлением</w:t>
        </w:r>
      </w:hyperlink>
      <w: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2" w:history="1">
        <w:r>
          <w:rPr>
            <w:color w:val="0000FF"/>
          </w:rPr>
          <w:t>Законом</w:t>
        </w:r>
      </w:hyperlink>
      <w:r>
        <w:t xml:space="preserve"> Свердловской области от 07 июля 2004 года N 18-ОЗ "Об особенностях регулирования земельных отношений на территории Свердловской области", руководствуясь </w:t>
      </w:r>
      <w:hyperlink r:id="rId13" w:history="1">
        <w:r>
          <w:rPr>
            <w:color w:val="0000FF"/>
          </w:rPr>
          <w:t>Уставом</w:t>
        </w:r>
      </w:hyperlink>
      <w:r>
        <w:t xml:space="preserve"> городского округа Сухой Лог, постановляю:</w:t>
      </w:r>
    </w:p>
    <w:p w:rsidR="00B5658D" w:rsidRDefault="00B5658D">
      <w:pPr>
        <w:pStyle w:val="ConsPlusNormal"/>
        <w:spacing w:before="220"/>
        <w:ind w:firstLine="540"/>
        <w:jc w:val="both"/>
      </w:pPr>
      <w:r>
        <w:t xml:space="preserve">1. Утвердить </w:t>
      </w:r>
      <w:hyperlink w:anchor="P29" w:history="1">
        <w:r>
          <w:rPr>
            <w:color w:val="0000FF"/>
          </w:rPr>
          <w:t>Положение</w:t>
        </w:r>
      </w:hyperlink>
      <w:r>
        <w:t xml:space="preserve"> о муниципальном земельном контроле в границах городского округа Сухой Лог (прилагается).</w:t>
      </w:r>
    </w:p>
    <w:p w:rsidR="00B5658D" w:rsidRDefault="00B5658D">
      <w:pPr>
        <w:pStyle w:val="ConsPlusNormal"/>
        <w:spacing w:before="220"/>
        <w:ind w:firstLine="540"/>
        <w:jc w:val="both"/>
      </w:pPr>
      <w:r>
        <w:t xml:space="preserve">2. </w:t>
      </w:r>
      <w:hyperlink r:id="rId14" w:history="1">
        <w:r>
          <w:rPr>
            <w:color w:val="0000FF"/>
          </w:rPr>
          <w:t>Постановление</w:t>
        </w:r>
      </w:hyperlink>
      <w:r>
        <w:t xml:space="preserve"> Главы городского округа Сухой Лог от 02.11.2012 N 2248-ПГ "Об утверждении Положения о муниципальном земельном контроле на территории городского округа Сухой Лог", с изменениями, внесенными </w:t>
      </w:r>
      <w:hyperlink r:id="rId15" w:history="1">
        <w:r>
          <w:rPr>
            <w:color w:val="0000FF"/>
          </w:rPr>
          <w:t>Постановлением</w:t>
        </w:r>
      </w:hyperlink>
      <w:r>
        <w:t xml:space="preserve"> Главы городского округа от 27.02.2013 N 386-ПГ, признать утратившим силу.</w:t>
      </w:r>
    </w:p>
    <w:p w:rsidR="00B5658D" w:rsidRDefault="00B5658D">
      <w:pPr>
        <w:pStyle w:val="ConsPlusNormal"/>
        <w:spacing w:before="220"/>
        <w:ind w:firstLine="540"/>
        <w:jc w:val="both"/>
      </w:pPr>
      <w:r>
        <w:t>3. Настоящее Постановление опубликовать в газете "Знамя Победы" и разместить на официальном сайте городского округа Сухой Лог.</w:t>
      </w:r>
    </w:p>
    <w:p w:rsidR="00B5658D" w:rsidRDefault="00B5658D">
      <w:pPr>
        <w:pStyle w:val="ConsPlusNormal"/>
        <w:spacing w:before="220"/>
        <w:ind w:firstLine="540"/>
        <w:jc w:val="both"/>
      </w:pPr>
      <w:r>
        <w:t>4. 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 С.Р. Нигматуллину.</w:t>
      </w:r>
    </w:p>
    <w:p w:rsidR="00B5658D" w:rsidRDefault="00B5658D">
      <w:pPr>
        <w:pStyle w:val="ConsPlusNormal"/>
        <w:jc w:val="both"/>
      </w:pPr>
    </w:p>
    <w:p w:rsidR="00B5658D" w:rsidRDefault="00B5658D">
      <w:pPr>
        <w:pStyle w:val="ConsPlusNormal"/>
        <w:jc w:val="right"/>
      </w:pPr>
      <w:r>
        <w:t>Глава</w:t>
      </w:r>
    </w:p>
    <w:p w:rsidR="00B5658D" w:rsidRDefault="00B5658D">
      <w:pPr>
        <w:pStyle w:val="ConsPlusNormal"/>
        <w:jc w:val="right"/>
      </w:pPr>
      <w:r>
        <w:t>городского округа</w:t>
      </w:r>
    </w:p>
    <w:p w:rsidR="00B5658D" w:rsidRDefault="00B5658D">
      <w:pPr>
        <w:pStyle w:val="ConsPlusNormal"/>
        <w:jc w:val="right"/>
      </w:pPr>
      <w:r>
        <w:t>Р.Ю.ВАЛОВ</w:t>
      </w:r>
    </w:p>
    <w:p w:rsidR="00B5658D" w:rsidRDefault="00B5658D">
      <w:pPr>
        <w:pStyle w:val="ConsPlusNormal"/>
        <w:jc w:val="both"/>
      </w:pPr>
    </w:p>
    <w:p w:rsidR="00B5658D" w:rsidRDefault="00B5658D">
      <w:pPr>
        <w:pStyle w:val="ConsPlusNormal"/>
        <w:jc w:val="both"/>
      </w:pPr>
    </w:p>
    <w:p w:rsidR="00B5658D" w:rsidRDefault="00B5658D">
      <w:pPr>
        <w:pStyle w:val="ConsPlusNormal"/>
        <w:jc w:val="both"/>
      </w:pPr>
    </w:p>
    <w:p w:rsidR="00B5658D" w:rsidRDefault="00B5658D">
      <w:pPr>
        <w:pStyle w:val="ConsPlusNormal"/>
        <w:jc w:val="both"/>
      </w:pPr>
    </w:p>
    <w:p w:rsidR="00B5658D" w:rsidRDefault="00B5658D">
      <w:pPr>
        <w:pStyle w:val="ConsPlusNormal"/>
        <w:jc w:val="both"/>
      </w:pPr>
    </w:p>
    <w:p w:rsidR="00B5658D" w:rsidRDefault="00B5658D">
      <w:pPr>
        <w:pStyle w:val="ConsPlusNormal"/>
        <w:jc w:val="right"/>
        <w:outlineLvl w:val="0"/>
      </w:pPr>
      <w:r>
        <w:t>Утверждено</w:t>
      </w:r>
    </w:p>
    <w:p w:rsidR="00B5658D" w:rsidRDefault="00B5658D">
      <w:pPr>
        <w:pStyle w:val="ConsPlusNormal"/>
        <w:jc w:val="right"/>
      </w:pPr>
      <w:r>
        <w:t>Постановлением Главы</w:t>
      </w:r>
    </w:p>
    <w:p w:rsidR="00B5658D" w:rsidRDefault="00B5658D">
      <w:pPr>
        <w:pStyle w:val="ConsPlusNormal"/>
        <w:jc w:val="right"/>
      </w:pPr>
      <w:r>
        <w:t>городского округа Сухой Лог</w:t>
      </w:r>
    </w:p>
    <w:p w:rsidR="00B5658D" w:rsidRDefault="00B5658D">
      <w:pPr>
        <w:pStyle w:val="ConsPlusNormal"/>
        <w:jc w:val="right"/>
      </w:pPr>
      <w:r>
        <w:lastRenderedPageBreak/>
        <w:t>от 5 октября 2017 г. N 1405-ПГ</w:t>
      </w:r>
    </w:p>
    <w:p w:rsidR="00B5658D" w:rsidRDefault="00B5658D">
      <w:pPr>
        <w:pStyle w:val="ConsPlusNormal"/>
        <w:jc w:val="both"/>
      </w:pPr>
    </w:p>
    <w:p w:rsidR="00B5658D" w:rsidRDefault="00B5658D">
      <w:pPr>
        <w:pStyle w:val="ConsPlusTitle"/>
        <w:jc w:val="center"/>
      </w:pPr>
      <w:bookmarkStart w:id="0" w:name="P29"/>
      <w:bookmarkEnd w:id="0"/>
      <w:r>
        <w:t>ПОЛОЖЕНИЕ</w:t>
      </w:r>
    </w:p>
    <w:p w:rsidR="00B5658D" w:rsidRDefault="00B5658D">
      <w:pPr>
        <w:pStyle w:val="ConsPlusTitle"/>
        <w:jc w:val="center"/>
      </w:pPr>
      <w:r>
        <w:t>О МУНИЦИПАЛЬНОМ ЗЕМЕЛЬНОМ КОНТРОЛЕ</w:t>
      </w:r>
    </w:p>
    <w:p w:rsidR="00B5658D" w:rsidRDefault="00B5658D">
      <w:pPr>
        <w:pStyle w:val="ConsPlusTitle"/>
        <w:jc w:val="center"/>
      </w:pPr>
      <w:r>
        <w:t>В ГРАНИЦАХ ГОРОДСКОГО ОКРУГА СУХОЙ ЛОГ</w:t>
      </w:r>
    </w:p>
    <w:p w:rsidR="00B5658D" w:rsidRDefault="00B5658D">
      <w:pPr>
        <w:pStyle w:val="ConsPlusNormal"/>
        <w:jc w:val="both"/>
      </w:pPr>
    </w:p>
    <w:p w:rsidR="00B5658D" w:rsidRDefault="00B5658D">
      <w:pPr>
        <w:pStyle w:val="ConsPlusNormal"/>
        <w:jc w:val="center"/>
        <w:outlineLvl w:val="1"/>
      </w:pPr>
      <w:r>
        <w:t>1. ОБЩИЕ ПОЛОЖЕНИЯ</w:t>
      </w:r>
    </w:p>
    <w:p w:rsidR="00B5658D" w:rsidRDefault="00B5658D">
      <w:pPr>
        <w:pStyle w:val="ConsPlusNormal"/>
        <w:jc w:val="both"/>
      </w:pPr>
    </w:p>
    <w:p w:rsidR="00B5658D" w:rsidRDefault="00B5658D">
      <w:pPr>
        <w:pStyle w:val="ConsPlusNormal"/>
        <w:ind w:firstLine="540"/>
        <w:jc w:val="both"/>
      </w:pPr>
      <w:r>
        <w:t xml:space="preserve">1. Положение о муниципальном земельном контроле в границах городского округа Сухой Лог (далее - Положение) разработано в соответствии с </w:t>
      </w:r>
      <w:hyperlink r:id="rId16" w:history="1">
        <w:r>
          <w:rPr>
            <w:color w:val="0000FF"/>
          </w:rPr>
          <w:t>Конституцией</w:t>
        </w:r>
      </w:hyperlink>
      <w:r>
        <w:t xml:space="preserve"> Российской Федерации, Земельным </w:t>
      </w:r>
      <w:hyperlink r:id="rId17" w:history="1">
        <w:r>
          <w:rPr>
            <w:color w:val="0000FF"/>
          </w:rPr>
          <w:t>кодексом</w:t>
        </w:r>
      </w:hyperlink>
      <w:r>
        <w:t xml:space="preserve"> Российской Федерации, </w:t>
      </w:r>
      <w:hyperlink r:id="rId18" w:history="1">
        <w:r>
          <w:rPr>
            <w:color w:val="0000FF"/>
          </w:rPr>
          <w:t>Кодексом</w:t>
        </w:r>
      </w:hyperlink>
      <w:r>
        <w:t xml:space="preserve"> Российской Федерации об административных правонарушениях от 30 декабря 2001 года N 195-ФЗ,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Федеральным </w:t>
      </w:r>
      <w:hyperlink r:id="rId21" w:history="1">
        <w:r>
          <w:rPr>
            <w:color w:val="0000FF"/>
          </w:rPr>
          <w:t>законом</w:t>
        </w:r>
      </w:hyperlink>
      <w:r>
        <w:t xml:space="preserve"> от 2 мая 2006 года N 59-ФЗ "О порядке рассмотрения обращений граждан Российской Федерации", </w:t>
      </w:r>
      <w:hyperlink r:id="rId22"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3" w:history="1">
        <w:r>
          <w:rPr>
            <w:color w:val="0000FF"/>
          </w:rPr>
          <w:t>Постановлением</w:t>
        </w:r>
      </w:hyperlink>
      <w: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24" w:history="1">
        <w:r>
          <w:rPr>
            <w:color w:val="0000FF"/>
          </w:rPr>
          <w:t>Законом</w:t>
        </w:r>
      </w:hyperlink>
      <w:r>
        <w:t xml:space="preserve"> Свердловской области от 07 июля 2004 года N 18-ОЗ "Об особенностях регулирования земельных отношений на территории Свердловской области", </w:t>
      </w:r>
      <w:hyperlink r:id="rId25" w:history="1">
        <w:r>
          <w:rPr>
            <w:color w:val="0000FF"/>
          </w:rPr>
          <w:t>Постановлением</w:t>
        </w:r>
      </w:hyperlink>
      <w: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юридическими лицами, индивидуальными предпринимателями возражений на такое предостережение и их рассмотрения, уведомлений об исполнении такого предостережения", </w:t>
      </w:r>
      <w:hyperlink r:id="rId26" w:history="1">
        <w:r>
          <w:rPr>
            <w:color w:val="0000FF"/>
          </w:rPr>
          <w:t>Уставом</w:t>
        </w:r>
      </w:hyperlink>
      <w:r>
        <w:t xml:space="preserve"> городского округа Сухой Лог.</w:t>
      </w:r>
    </w:p>
    <w:p w:rsidR="00B5658D" w:rsidRDefault="00B5658D">
      <w:pPr>
        <w:pStyle w:val="ConsPlusNormal"/>
        <w:spacing w:before="220"/>
        <w:ind w:firstLine="540"/>
        <w:jc w:val="both"/>
      </w:pPr>
      <w:r>
        <w:t>2. Положение разработано с целью обеспечения реализации полномочий органов местного самоуправления в области использования и охраны объектов земельных отношений, расположенных в границах городского округа Сухой Лог.</w:t>
      </w:r>
    </w:p>
    <w:p w:rsidR="00B5658D" w:rsidRDefault="00B5658D">
      <w:pPr>
        <w:pStyle w:val="ConsPlusNormal"/>
        <w:spacing w:before="220"/>
        <w:ind w:firstLine="540"/>
        <w:jc w:val="both"/>
      </w:pPr>
      <w:r>
        <w:t>3. Основной целью проведения муниципального земельного контроля является предупреждение, выявление и пресечение нарушений земельного законодательства, а также обеспечение рационального и эффективного использования земель в соответствии с их целевым назначением и разрешенным использованием всеми юридическими лицами независимо от их организационно-правовых форм и форм собственности, индивидуальными предпринимателями, органами государственной власти, органами местного самоуправления и гражданами в границах городского округа Сухой Лог.</w:t>
      </w:r>
    </w:p>
    <w:p w:rsidR="00B5658D" w:rsidRDefault="00B5658D">
      <w:pPr>
        <w:pStyle w:val="ConsPlusNormal"/>
        <w:spacing w:before="220"/>
        <w:ind w:firstLine="540"/>
        <w:jc w:val="both"/>
      </w:pPr>
      <w:r>
        <w:t>4.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w:t>
      </w:r>
    </w:p>
    <w:p w:rsidR="00B5658D" w:rsidRDefault="00B5658D">
      <w:pPr>
        <w:pStyle w:val="ConsPlusNormal"/>
        <w:spacing w:before="220"/>
        <w:ind w:firstLine="540"/>
        <w:jc w:val="both"/>
      </w:pPr>
      <w:r>
        <w:t>5. Органом муниципального земельного контроля является Администрация городского округа Сухой Лог.</w:t>
      </w:r>
    </w:p>
    <w:p w:rsidR="00B5658D" w:rsidRDefault="00B5658D">
      <w:pPr>
        <w:pStyle w:val="ConsPlusNormal"/>
        <w:spacing w:before="220"/>
        <w:ind w:firstLine="540"/>
        <w:jc w:val="both"/>
      </w:pPr>
      <w:r>
        <w:t xml:space="preserve">Уполномоченным органом на осуществление муниципального земельного контроля является </w:t>
      </w:r>
      <w:r>
        <w:lastRenderedPageBreak/>
        <w:t>Комитет по управлению муниципальным имуществом Администрации городского округа Сухой Лог (далее - Уполномоченный орган).</w:t>
      </w:r>
    </w:p>
    <w:p w:rsidR="00B5658D" w:rsidRDefault="00B5658D">
      <w:pPr>
        <w:pStyle w:val="ConsPlusNormal"/>
        <w:spacing w:before="220"/>
        <w:ind w:firstLine="540"/>
        <w:jc w:val="both"/>
      </w:pPr>
      <w:r>
        <w:t>Муниципальный земельный контроль осуществляется уполномоченными должностными лицами Комитета по управлению муниципальным имуществом Администрации городского округа Сухой Лог (далее - должностные лица).</w:t>
      </w:r>
    </w:p>
    <w:p w:rsidR="00B5658D" w:rsidRDefault="00B5658D">
      <w:pPr>
        <w:pStyle w:val="ConsPlusNormal"/>
        <w:spacing w:before="220"/>
        <w:ind w:firstLine="540"/>
        <w:jc w:val="both"/>
      </w:pPr>
      <w:r>
        <w:t>Перечень должностных лиц, уполномоченных на осуществление муниципального земельного контроля в границах городского округа Сухой Лог, определяется постановлением Главы городского округа Сухой Лог.</w:t>
      </w:r>
    </w:p>
    <w:p w:rsidR="00B5658D" w:rsidRDefault="00B5658D">
      <w:pPr>
        <w:pStyle w:val="ConsPlusNormal"/>
        <w:spacing w:before="220"/>
        <w:ind w:firstLine="540"/>
        <w:jc w:val="both"/>
      </w:pPr>
      <w:r>
        <w:t>6. При осуществлении муниципального земельного контроля Уполномоченный орган взаимодействует с органами государственной власти, органами местного самоуправления, физическими и юридическими лицами, индивидуальными предпринимателями.</w:t>
      </w:r>
    </w:p>
    <w:p w:rsidR="00B5658D" w:rsidRDefault="00B5658D">
      <w:pPr>
        <w:pStyle w:val="ConsPlusNormal"/>
        <w:spacing w:before="220"/>
        <w:ind w:firstLine="540"/>
        <w:jc w:val="both"/>
      </w:pPr>
      <w:r>
        <w:t>7. Уполномоченный орган осуществляет контроль за:</w:t>
      </w:r>
    </w:p>
    <w:p w:rsidR="00B5658D" w:rsidRDefault="00B5658D">
      <w:pPr>
        <w:pStyle w:val="ConsPlusNormal"/>
        <w:spacing w:before="220"/>
        <w:ind w:firstLine="540"/>
        <w:jc w:val="both"/>
      </w:pPr>
      <w:r>
        <w:t>- соблюдением требований по использованию земель;</w:t>
      </w:r>
    </w:p>
    <w:p w:rsidR="00B5658D" w:rsidRDefault="00B5658D">
      <w:pPr>
        <w:pStyle w:val="ConsPlusNormal"/>
        <w:spacing w:before="220"/>
        <w:ind w:firstLine="540"/>
        <w:jc w:val="both"/>
      </w:pPr>
      <w:r>
        <w:t>- выполнением требований о недопущении самовольного занятия земельных участков и использования земельных участков без оформленных на них в установленном порядке правоустанавливающих документов;</w:t>
      </w:r>
    </w:p>
    <w:p w:rsidR="00B5658D" w:rsidRDefault="00B5658D">
      <w:pPr>
        <w:pStyle w:val="ConsPlusNormal"/>
        <w:spacing w:before="220"/>
        <w:ind w:firstLine="540"/>
        <w:jc w:val="both"/>
      </w:pPr>
      <w:r>
        <w:t>- использованием земельных участков по их целевому назначению;</w:t>
      </w:r>
    </w:p>
    <w:p w:rsidR="00B5658D" w:rsidRDefault="00B5658D">
      <w:pPr>
        <w:pStyle w:val="ConsPlusNormal"/>
        <w:spacing w:before="220"/>
        <w:ind w:firstLine="540"/>
        <w:jc w:val="both"/>
      </w:pPr>
      <w:r>
        <w:t>- соблюдением порядка переуступки права пользования землей;</w:t>
      </w:r>
    </w:p>
    <w:p w:rsidR="00B5658D" w:rsidRDefault="00B5658D">
      <w:pPr>
        <w:pStyle w:val="ConsPlusNormal"/>
        <w:spacing w:before="220"/>
        <w:ind w:firstLine="540"/>
        <w:jc w:val="both"/>
      </w:pPr>
      <w: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B5658D" w:rsidRDefault="00B5658D">
      <w:pPr>
        <w:pStyle w:val="ConsPlusNormal"/>
        <w:spacing w:before="220"/>
        <w:ind w:firstLine="540"/>
        <w:jc w:val="both"/>
      </w:pPr>
      <w: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5658D" w:rsidRDefault="00B5658D">
      <w:pPr>
        <w:pStyle w:val="ConsPlusNormal"/>
        <w:spacing w:before="220"/>
        <w:ind w:firstLine="540"/>
        <w:jc w:val="both"/>
      </w:pPr>
      <w:r>
        <w:t>-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B5658D" w:rsidRDefault="00B5658D">
      <w:pPr>
        <w:pStyle w:val="ConsPlusNormal"/>
        <w:spacing w:before="220"/>
        <w:ind w:firstLine="540"/>
        <w:jc w:val="both"/>
      </w:pPr>
      <w:r>
        <w:t>- выполнением иных требований земельного законодательства по вопросам использования и охраны земель.</w:t>
      </w:r>
    </w:p>
    <w:p w:rsidR="00B5658D" w:rsidRDefault="00B5658D">
      <w:pPr>
        <w:pStyle w:val="ConsPlusNormal"/>
        <w:spacing w:before="220"/>
        <w:ind w:firstLine="540"/>
        <w:jc w:val="both"/>
      </w:pPr>
      <w:r>
        <w:t>При осуществлении проверок Уполномоченный орган может привлекать экспертов и экспертные организации в соответствии с действующим законодательством Российской Федерации.</w:t>
      </w:r>
    </w:p>
    <w:p w:rsidR="00B5658D" w:rsidRDefault="00B5658D">
      <w:pPr>
        <w:pStyle w:val="ConsPlusNormal"/>
        <w:spacing w:before="220"/>
        <w:ind w:firstLine="540"/>
        <w:jc w:val="both"/>
      </w:pPr>
      <w:r>
        <w:t xml:space="preserve">8. Уполномоченный орган ежегодно в установленном порядке осуществляет подготовку докладов об осуществлении муниципального земельного контроля, в соответствии с </w:t>
      </w:r>
      <w:hyperlink r:id="rId27" w:history="1">
        <w:r>
          <w:rPr>
            <w:color w:val="0000FF"/>
          </w:rPr>
          <w:t>Постановлением</w:t>
        </w:r>
      </w:hyperlink>
      <w:r>
        <w:t xml:space="preserve"> Главы городского округа Сухой Лог от 12.05.2016 N 766-ПГ "Об утверждении Положения о порядке направления и обобщения сведений об организации и проведении муниципального контроля, необходимых для подготовки сводного доклада об организации и </w:t>
      </w:r>
      <w:r>
        <w:lastRenderedPageBreak/>
        <w:t>проведении муниципального контроля и об эффективности такого контроля в городском округе Сухой Лог".</w:t>
      </w:r>
    </w:p>
    <w:p w:rsidR="00B5658D" w:rsidRDefault="00B5658D">
      <w:pPr>
        <w:pStyle w:val="ConsPlusNormal"/>
        <w:spacing w:before="220"/>
        <w:ind w:firstLine="540"/>
        <w:jc w:val="both"/>
      </w:pPr>
      <w:r>
        <w:t>9. Уполномоченный орган организует и проводит мониторинг эффективности муниципального земельного контроля.</w:t>
      </w:r>
    </w:p>
    <w:p w:rsidR="00B5658D" w:rsidRDefault="00B5658D">
      <w:pPr>
        <w:pStyle w:val="ConsPlusNormal"/>
        <w:jc w:val="both"/>
      </w:pPr>
    </w:p>
    <w:p w:rsidR="00B5658D" w:rsidRDefault="00B5658D">
      <w:pPr>
        <w:pStyle w:val="ConsPlusNormal"/>
        <w:jc w:val="center"/>
        <w:outlineLvl w:val="1"/>
      </w:pPr>
      <w:r>
        <w:t>2. ПОРЯДОК ОРГАНИЗАЦИИ И ОСУЩЕСТВЛЕНИЯ</w:t>
      </w:r>
    </w:p>
    <w:p w:rsidR="00B5658D" w:rsidRDefault="00B5658D">
      <w:pPr>
        <w:pStyle w:val="ConsPlusNormal"/>
        <w:jc w:val="center"/>
      </w:pPr>
      <w:r>
        <w:t>МУНИЦИПАЛЬНОГО ЗЕМЕЛЬНОГО КОНТРОЛЯ В ОТНОШЕНИИ</w:t>
      </w:r>
    </w:p>
    <w:p w:rsidR="00B5658D" w:rsidRDefault="00B5658D">
      <w:pPr>
        <w:pStyle w:val="ConsPlusNormal"/>
        <w:jc w:val="center"/>
      </w:pPr>
      <w:r>
        <w:t>ОРГАНОВ ГОСУДАРСТВЕННОЙ ВЛАСТИ, ОРГАНОВ</w:t>
      </w:r>
    </w:p>
    <w:p w:rsidR="00B5658D" w:rsidRDefault="00B5658D">
      <w:pPr>
        <w:pStyle w:val="ConsPlusNormal"/>
        <w:jc w:val="center"/>
      </w:pPr>
      <w:r>
        <w:t>МЕСТНОГО САМОУПРАВЛЕНИЯ, ЮРИДИЧЕСКИХ ЛИЦ</w:t>
      </w:r>
    </w:p>
    <w:p w:rsidR="00B5658D" w:rsidRDefault="00B5658D">
      <w:pPr>
        <w:pStyle w:val="ConsPlusNormal"/>
        <w:jc w:val="center"/>
      </w:pPr>
      <w:r>
        <w:t>И ИНДИВИДУАЛЬНЫХ ПРЕДПРИНИМАТЕЛЕЙ</w:t>
      </w:r>
    </w:p>
    <w:p w:rsidR="00B5658D" w:rsidRDefault="00B5658D">
      <w:pPr>
        <w:pStyle w:val="ConsPlusNormal"/>
        <w:jc w:val="both"/>
      </w:pPr>
    </w:p>
    <w:p w:rsidR="00B5658D" w:rsidRDefault="00B5658D">
      <w:pPr>
        <w:pStyle w:val="ConsPlusNormal"/>
        <w:ind w:firstLine="540"/>
        <w:jc w:val="both"/>
      </w:pPr>
      <w:r>
        <w:t>10. 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в форме плановых (документарных и (или) выездных) проверок и внеплановых проверок (документарных и (или) выездных).</w:t>
      </w:r>
    </w:p>
    <w:p w:rsidR="00B5658D" w:rsidRDefault="00B5658D">
      <w:pPr>
        <w:pStyle w:val="ConsPlusNormal"/>
        <w:spacing w:before="220"/>
        <w:ind w:firstLine="540"/>
        <w:jc w:val="both"/>
      </w:pPr>
      <w:r>
        <w:t>11. Основанием проведения муниципального земельного контроля в отношении органов государственной власти, органов местного самоуправления, юридических лиц и индивидуальных предпринимателей является распоряжение Уполномоченного органа о проведении проверки (далее - распоряжение Уполномоченного органа).</w:t>
      </w:r>
    </w:p>
    <w:p w:rsidR="00B5658D" w:rsidRDefault="00B5658D">
      <w:pPr>
        <w:pStyle w:val="ConsPlusNormal"/>
        <w:spacing w:before="220"/>
        <w:ind w:firstLine="540"/>
        <w:jc w:val="both"/>
      </w:pPr>
      <w:hyperlink r:id="rId28" w:history="1">
        <w:r>
          <w:rPr>
            <w:color w:val="0000FF"/>
          </w:rPr>
          <w:t>Распоряжение</w:t>
        </w:r>
      </w:hyperlink>
      <w:r>
        <w:t xml:space="preserve"> уполномоченного органа оформляется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58D" w:rsidRDefault="00B5658D">
      <w:pPr>
        <w:pStyle w:val="ConsPlusNormal"/>
        <w:spacing w:before="220"/>
        <w:ind w:firstLine="540"/>
        <w:jc w:val="both"/>
      </w:pPr>
      <w:r>
        <w:t>12. Плановые проверки проводятся на основании разрабатываемых Уполномоченным органом ежегодных планов проведения плановых проверок.</w:t>
      </w:r>
    </w:p>
    <w:p w:rsidR="00B5658D" w:rsidRDefault="00B5658D">
      <w:pPr>
        <w:pStyle w:val="ConsPlusNormal"/>
        <w:spacing w:before="220"/>
        <w:ind w:firstLine="540"/>
        <w:jc w:val="both"/>
      </w:pPr>
      <w:r>
        <w:t>13. Ежегодный план проведения плановых проверок в отношении органов государственной власти, органов местного самоуправления разрабатывается в срок до 01 декабря года, предшествующего проведению плановых проверок, и утверждается Уполномоченным органом до 01 января года проведения плановых проверок.</w:t>
      </w:r>
    </w:p>
    <w:p w:rsidR="00B5658D" w:rsidRDefault="00B5658D">
      <w:pPr>
        <w:pStyle w:val="ConsPlusNormal"/>
        <w:spacing w:before="220"/>
        <w:ind w:firstLine="540"/>
        <w:jc w:val="both"/>
      </w:pPr>
      <w:r>
        <w:t xml:space="preserve">14. Ежегодный план проведения плановых проверок в отношении юридических лиц и индивидуальных предпринимателей разрабатывается в срок до 15 августа года, предшествующего году проведения плановых проверок, в соответствии с </w:t>
      </w:r>
      <w:hyperlink r:id="rId29" w:history="1">
        <w:r>
          <w:rPr>
            <w:color w:val="0000FF"/>
          </w:rPr>
          <w:t>Постановлением</w:t>
        </w:r>
      </w:hyperlink>
      <w:r>
        <w:t xml:space="preserve"> Главы городского округа Сухой Лог от 12.05.2016 N 766-ПГ "Об утверждении Положения о порядке направления и обобщения сведений об организации и проведении муниципального контроля, необходимых для подготовки сводного доклада об организации и проведении муниципального контроля и об эффективности такого контроля в городском округе Сухой Лог".</w:t>
      </w:r>
    </w:p>
    <w:p w:rsidR="00B5658D" w:rsidRDefault="00B5658D">
      <w:pPr>
        <w:pStyle w:val="ConsPlusNormal"/>
        <w:spacing w:before="220"/>
        <w:ind w:firstLine="540"/>
        <w:jc w:val="both"/>
      </w:pPr>
      <w:r>
        <w:t>15. 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Уполномоченным органом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w:t>
      </w:r>
    </w:p>
    <w:p w:rsidR="00B5658D" w:rsidRDefault="00B5658D">
      <w:pPr>
        <w:pStyle w:val="ConsPlusNormal"/>
        <w:spacing w:before="220"/>
        <w:ind w:firstLine="540"/>
        <w:jc w:val="both"/>
      </w:pPr>
      <w:bookmarkStart w:id="1" w:name="P70"/>
      <w:bookmarkEnd w:id="1"/>
      <w:r>
        <w:t>16. О проведении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5658D" w:rsidRDefault="00B5658D">
      <w:pPr>
        <w:pStyle w:val="ConsPlusNormal"/>
        <w:spacing w:before="220"/>
        <w:ind w:firstLine="540"/>
        <w:jc w:val="both"/>
      </w:pPr>
      <w:r>
        <w:lastRenderedPageBreak/>
        <w:t>17.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5658D" w:rsidRDefault="00B5658D">
      <w:pPr>
        <w:pStyle w:val="ConsPlusNormal"/>
        <w:spacing w:before="220"/>
        <w:ind w:firstLine="540"/>
        <w:jc w:val="both"/>
      </w:pPr>
      <w:r>
        <w:t>18.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проводятся в случаях:</w:t>
      </w:r>
    </w:p>
    <w:p w:rsidR="00B5658D" w:rsidRDefault="00B5658D">
      <w:pPr>
        <w:pStyle w:val="ConsPlusNormal"/>
        <w:spacing w:before="220"/>
        <w:ind w:firstLine="540"/>
        <w:jc w:val="both"/>
      </w:pPr>
      <w: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658D" w:rsidRDefault="00B5658D">
      <w:pPr>
        <w:pStyle w:val="ConsPlusNormal"/>
        <w:spacing w:before="220"/>
        <w:ind w:firstLine="540"/>
        <w:jc w:val="both"/>
      </w:pPr>
      <w:r>
        <w:t>2) поступления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5658D" w:rsidRDefault="00B5658D">
      <w:pPr>
        <w:pStyle w:val="ConsPlusNormal"/>
        <w:spacing w:before="220"/>
        <w:ind w:firstLine="540"/>
        <w:jc w:val="both"/>
      </w:pPr>
      <w:r>
        <w:t>3) мотивированного представления должностного лица органа муниципального земельного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658D" w:rsidRDefault="00B5658D">
      <w:pPr>
        <w:pStyle w:val="ConsPlusNormal"/>
        <w:spacing w:before="220"/>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5658D" w:rsidRDefault="00B5658D">
      <w:pPr>
        <w:pStyle w:val="ConsPlusNormal"/>
        <w:spacing w:before="22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5658D" w:rsidRDefault="00B5658D">
      <w:pPr>
        <w:pStyle w:val="ConsPlusNormal"/>
        <w:spacing w:before="220"/>
        <w:ind w:firstLine="540"/>
        <w:jc w:val="both"/>
      </w:pPr>
      <w:r>
        <w:t>Внеплановая выездная проверка юридических лиц, индивидуальных предпринимателей может быть проведена по данным основаниям после согласования с органом прокуратуры по месту осуществления деятельности таких юридических лиц, индивидуальных предпринимателей.</w:t>
      </w:r>
    </w:p>
    <w:p w:rsidR="00B5658D" w:rsidRDefault="00B5658D">
      <w:pPr>
        <w:pStyle w:val="ConsPlusNormal"/>
        <w:spacing w:before="220"/>
        <w:ind w:firstLine="540"/>
        <w:jc w:val="both"/>
      </w:pPr>
      <w:r>
        <w:t xml:space="preserve">19. О проведении внеплановой проверки юридические лица, индивидуальные предприниматели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w:t>
      </w:r>
      <w: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5658D" w:rsidRDefault="00B5658D">
      <w:pPr>
        <w:pStyle w:val="ConsPlusNormal"/>
        <w:spacing w:before="220"/>
        <w:ind w:firstLine="540"/>
        <w:jc w:val="both"/>
      </w:pPr>
      <w:r>
        <w:t xml:space="preserve">Распоряжение о проведении внеплановой проверки в отношении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70" w:history="1">
        <w:r>
          <w:rPr>
            <w:color w:val="0000FF"/>
          </w:rPr>
          <w:t>пункте 16</w:t>
        </w:r>
      </w:hyperlink>
      <w:r>
        <w:t xml:space="preserve"> настоящего Положения.</w:t>
      </w:r>
    </w:p>
    <w:p w:rsidR="00B5658D" w:rsidRDefault="00B5658D">
      <w:pPr>
        <w:pStyle w:val="ConsPlusNormal"/>
        <w:spacing w:before="220"/>
        <w:ind w:firstLine="540"/>
        <w:jc w:val="both"/>
      </w:pPr>
      <w:r>
        <w:t xml:space="preserve">20. По результатам проведения мероприятий по муниципальному земельному контролю должностным лицом составляется </w:t>
      </w:r>
      <w:hyperlink r:id="rId30" w:history="1">
        <w:r>
          <w:rPr>
            <w:color w:val="0000FF"/>
          </w:rPr>
          <w:t>акт</w:t>
        </w:r>
      </w:hyperlink>
      <w:r>
        <w:t xml:space="preserve"> проверки по установленной форме в соответствии с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B5658D" w:rsidRDefault="00B5658D">
      <w:pPr>
        <w:pStyle w:val="ConsPlusNormal"/>
        <w:spacing w:before="220"/>
        <w:ind w:firstLine="540"/>
        <w:jc w:val="both"/>
      </w:pPr>
      <w:r>
        <w:t>21.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в течение 3 (трех) рабочих дней со дня составления акта проверки направляется должностными лицами Уполномоченного органа в структурное подразделение территориального органа федерального органа государственного земельного надзора для рассмотрения и принятия решения о возбуждении или об отказе в возбуждении дела об административном правонарушении.</w:t>
      </w:r>
    </w:p>
    <w:p w:rsidR="00B5658D" w:rsidRDefault="00B5658D">
      <w:pPr>
        <w:pStyle w:val="ConsPlusNormal"/>
        <w:spacing w:before="220"/>
        <w:ind w:firstLine="540"/>
        <w:jc w:val="both"/>
      </w:pPr>
      <w:r>
        <w:t>22. В случае выявления при проведении проверки нарушений юридическим лицом, индивидуальным предпринимателем, органом государственной власти, органом местного самоуправления в отношении объектов земельных отношений требований законодательства Российской Федерации, законодательства Свердловской области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B5658D" w:rsidRDefault="00B5658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5658D" w:rsidRDefault="00B5658D">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5658D" w:rsidRDefault="00B5658D">
      <w:pPr>
        <w:pStyle w:val="ConsPlusNormal"/>
        <w:jc w:val="both"/>
      </w:pPr>
    </w:p>
    <w:p w:rsidR="00B5658D" w:rsidRDefault="00B5658D">
      <w:pPr>
        <w:pStyle w:val="ConsPlusNormal"/>
        <w:jc w:val="center"/>
        <w:outlineLvl w:val="1"/>
      </w:pPr>
      <w:r>
        <w:t>3. ПОРЯДОК ОРГАНИЗАЦИИ И ОСУЩЕСТВЛЕНИЯ</w:t>
      </w:r>
    </w:p>
    <w:p w:rsidR="00B5658D" w:rsidRDefault="00B5658D">
      <w:pPr>
        <w:pStyle w:val="ConsPlusNormal"/>
        <w:jc w:val="center"/>
      </w:pPr>
      <w:r>
        <w:t>МУНИЦИПАЛЬНОГО ЗЕМЕЛЬНОГО КОНТРОЛЯ В ОТНОШЕНИИ ГРАЖДАН</w:t>
      </w:r>
    </w:p>
    <w:p w:rsidR="00B5658D" w:rsidRDefault="00B5658D">
      <w:pPr>
        <w:pStyle w:val="ConsPlusNormal"/>
        <w:jc w:val="both"/>
      </w:pPr>
    </w:p>
    <w:p w:rsidR="00B5658D" w:rsidRDefault="00B5658D">
      <w:pPr>
        <w:pStyle w:val="ConsPlusNormal"/>
        <w:ind w:firstLine="540"/>
        <w:jc w:val="both"/>
      </w:pPr>
      <w:r>
        <w:t>23. Муниципальный земельный контроль в отношении граждан осуществляется должностным лицом в форме плановых и внеплановых проверок, а также плановых рейдовых осмотров, обследований земельных участков.</w:t>
      </w:r>
    </w:p>
    <w:p w:rsidR="00B5658D" w:rsidRDefault="00B5658D">
      <w:pPr>
        <w:pStyle w:val="ConsPlusNormal"/>
        <w:spacing w:before="220"/>
        <w:ind w:firstLine="540"/>
        <w:jc w:val="both"/>
      </w:pPr>
      <w:r>
        <w:t>24. Плановые проверки в отношении граждан проводятся не чаще одного раза в три года.</w:t>
      </w:r>
    </w:p>
    <w:p w:rsidR="00B5658D" w:rsidRDefault="00B5658D">
      <w:pPr>
        <w:pStyle w:val="ConsPlusNormal"/>
        <w:spacing w:before="220"/>
        <w:ind w:firstLine="540"/>
        <w:jc w:val="both"/>
      </w:pPr>
      <w:r>
        <w:t>25. Плановые проверки проводятся на основании разрабатываемых Уполномоченным органом ежегодных планов проведения плановых проверок.</w:t>
      </w:r>
    </w:p>
    <w:p w:rsidR="00B5658D" w:rsidRDefault="00B5658D">
      <w:pPr>
        <w:pStyle w:val="ConsPlusNormal"/>
        <w:spacing w:before="220"/>
        <w:ind w:firstLine="540"/>
        <w:jc w:val="both"/>
      </w:pPr>
      <w:r>
        <w:t>26. Ежегодный план проведения проверок в отношении граждан разрабатывается в срок до 01 декабря года, предшествующего проведению плановых проверок, и утверждается Уполномоченным органом до 01 января года проведения плановых проверок.</w:t>
      </w:r>
    </w:p>
    <w:p w:rsidR="00B5658D" w:rsidRDefault="00B5658D">
      <w:pPr>
        <w:pStyle w:val="ConsPlusNormal"/>
        <w:spacing w:before="220"/>
        <w:ind w:firstLine="540"/>
        <w:jc w:val="both"/>
      </w:pPr>
      <w:r>
        <w:t>27. В ежегодных планах проведения плановых проверок в отношении граждан указываются следующие сведения:</w:t>
      </w:r>
    </w:p>
    <w:p w:rsidR="00B5658D" w:rsidRDefault="00B5658D">
      <w:pPr>
        <w:pStyle w:val="ConsPlusNormal"/>
        <w:spacing w:before="220"/>
        <w:ind w:firstLine="540"/>
        <w:jc w:val="both"/>
      </w:pPr>
      <w:r>
        <w:t>- фамилии, имена, отчества (последние - при наличии) граждан, подлежащих плановой проверке;</w:t>
      </w:r>
    </w:p>
    <w:p w:rsidR="00B5658D" w:rsidRDefault="00B5658D">
      <w:pPr>
        <w:pStyle w:val="ConsPlusNormal"/>
        <w:spacing w:before="220"/>
        <w:ind w:firstLine="540"/>
        <w:jc w:val="both"/>
      </w:pPr>
      <w:r>
        <w:t>- дата начала проведения каждой плановой проверки;</w:t>
      </w:r>
    </w:p>
    <w:p w:rsidR="00B5658D" w:rsidRDefault="00B5658D">
      <w:pPr>
        <w:pStyle w:val="ConsPlusNormal"/>
        <w:spacing w:before="220"/>
        <w:ind w:firstLine="540"/>
        <w:jc w:val="both"/>
      </w:pPr>
      <w:r>
        <w:t>-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B5658D" w:rsidRDefault="00B5658D">
      <w:pPr>
        <w:pStyle w:val="ConsPlusNormal"/>
        <w:spacing w:before="220"/>
        <w:ind w:firstLine="540"/>
        <w:jc w:val="both"/>
      </w:pPr>
      <w:r>
        <w:t>28. Планы проведения плановых проверок в отношении граждан с органами прокуратуры не согласовываются.</w:t>
      </w:r>
    </w:p>
    <w:p w:rsidR="00B5658D" w:rsidRDefault="00B5658D">
      <w:pPr>
        <w:pStyle w:val="ConsPlusNormal"/>
        <w:spacing w:before="220"/>
        <w:ind w:firstLine="540"/>
        <w:jc w:val="both"/>
      </w:pPr>
      <w:r>
        <w:t>29. Планы проведения плановых проверок доводятся до сведения заинтересованных лиц посредством их размещения на официальном сайте городского округа Сухой Лог в информационно-телекоммуникационной сети (далее - официальный сайт) с соблюдением законодательства о персональных данных.</w:t>
      </w:r>
    </w:p>
    <w:p w:rsidR="00B5658D" w:rsidRDefault="00B5658D">
      <w:pPr>
        <w:pStyle w:val="ConsPlusNormal"/>
        <w:spacing w:before="220"/>
        <w:ind w:firstLine="540"/>
        <w:jc w:val="both"/>
      </w:pPr>
      <w:r>
        <w:t>30. Плановые и внеплановые проверки в отношении граждан проводятся в форме документарных и (или) выездных проверок.</w:t>
      </w:r>
    </w:p>
    <w:p w:rsidR="00B5658D" w:rsidRDefault="00B5658D">
      <w:pPr>
        <w:pStyle w:val="ConsPlusNormal"/>
        <w:spacing w:before="220"/>
        <w:ind w:firstLine="540"/>
        <w:jc w:val="both"/>
      </w:pPr>
      <w:r>
        <w:t>31. Предметом документарной проверки являются документы, акты предыдущих проверок и иные материалы, имеющиеся в распоряжении Уполномоченного органа.</w:t>
      </w:r>
    </w:p>
    <w:p w:rsidR="00B5658D" w:rsidRDefault="00B5658D">
      <w:pPr>
        <w:pStyle w:val="ConsPlusNormal"/>
        <w:spacing w:before="220"/>
        <w:ind w:firstLine="540"/>
        <w:jc w:val="both"/>
      </w:pPr>
      <w:r>
        <w:t>Организация документарной проверки осуществляется по месту нахождения Уполномоченного органа. В процессе документарной проверки должностными лицами в первую очередь рассматриваются документы, которые имеются в распоряжении Уполномоченного органа.</w:t>
      </w:r>
    </w:p>
    <w:p w:rsidR="00B5658D" w:rsidRDefault="00B5658D">
      <w:pPr>
        <w:pStyle w:val="ConsPlusNormal"/>
        <w:spacing w:before="220"/>
        <w:ind w:firstLine="540"/>
        <w:jc w:val="both"/>
      </w:pPr>
      <w:r>
        <w:t xml:space="preserve">В случае если достоверность сведений, которые содержатся в документах, имеющихся в распоряжении Уполномоченного органа, вызывает обоснованные сомнения или эти сведения не позволяют оценить исполнение гражданином требований, установленных действующим земельным законодательством, должностные лица направляют в адрес гражданина запрос с требованием представить иные необходимые для рассмотрения в ходе проведения </w:t>
      </w:r>
      <w:r>
        <w:lastRenderedPageBreak/>
        <w:t>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B5658D" w:rsidRDefault="00B5658D">
      <w:pPr>
        <w:pStyle w:val="ConsPlusNormal"/>
        <w:spacing w:before="220"/>
        <w:ind w:firstLine="540"/>
        <w:jc w:val="both"/>
      </w:pPr>
      <w:r>
        <w:t>32.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Свердловской области, муниципальными правовыми актами в области земельного законодательства.</w:t>
      </w:r>
    </w:p>
    <w:p w:rsidR="00B5658D" w:rsidRDefault="00B5658D">
      <w:pPr>
        <w:pStyle w:val="ConsPlusNormal"/>
        <w:spacing w:before="220"/>
        <w:ind w:firstLine="540"/>
        <w:jc w:val="both"/>
      </w:pPr>
      <w:r>
        <w:t>Выездная проверка проводится по месту нахождения объекта земельных отношений.</w:t>
      </w:r>
    </w:p>
    <w:p w:rsidR="00B5658D" w:rsidRDefault="00B5658D">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B5658D" w:rsidRDefault="00B5658D">
      <w:pPr>
        <w:pStyle w:val="ConsPlusNormal"/>
        <w:spacing w:before="220"/>
        <w:ind w:firstLine="540"/>
        <w:jc w:val="both"/>
      </w:pPr>
      <w: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B5658D" w:rsidRDefault="00B5658D">
      <w:pPr>
        <w:pStyle w:val="ConsPlusNormal"/>
        <w:spacing w:before="220"/>
        <w:ind w:firstLine="540"/>
        <w:jc w:val="both"/>
      </w:pPr>
      <w:r>
        <w:t>2) оценить соответствие использования объекта земельных отношений требованиям, установленным действующими нормативными правовыми актами в области использования земель.</w:t>
      </w:r>
    </w:p>
    <w:p w:rsidR="00B5658D" w:rsidRDefault="00B5658D">
      <w:pPr>
        <w:pStyle w:val="ConsPlusNormal"/>
        <w:spacing w:before="220"/>
        <w:ind w:firstLine="540"/>
        <w:jc w:val="both"/>
      </w:pPr>
      <w:r>
        <w:t>33.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на объект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B5658D" w:rsidRDefault="00B5658D">
      <w:pPr>
        <w:pStyle w:val="ConsPlusNormal"/>
        <w:spacing w:before="220"/>
        <w:ind w:firstLine="540"/>
        <w:jc w:val="both"/>
      </w:pPr>
      <w:r>
        <w:t>34. Общий срок проведения плановой или внеплановой выездной или документарной проверки (с даты начала проверки и до даты составления акта проверки) не может превышать двадцати рабочих дней.</w:t>
      </w:r>
    </w:p>
    <w:p w:rsidR="00B5658D" w:rsidRDefault="00B5658D">
      <w:pPr>
        <w:pStyle w:val="ConsPlusNormal"/>
        <w:spacing w:before="220"/>
        <w:ind w:firstLine="540"/>
        <w:jc w:val="both"/>
      </w:pPr>
      <w:r>
        <w:t>35. О проведении плановой проверки гражданин уведомляется Уполномоченным органом не позднее трех рабочих дней до начала ее проведения посредством направления копии решения Уполномоченного органа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w:t>
      </w:r>
    </w:p>
    <w:p w:rsidR="00B5658D" w:rsidRDefault="00B5658D">
      <w:pPr>
        <w:pStyle w:val="ConsPlusNormal"/>
        <w:spacing w:before="220"/>
        <w:ind w:firstLine="540"/>
        <w:jc w:val="both"/>
      </w:pPr>
      <w:bookmarkStart w:id="2" w:name="P112"/>
      <w:bookmarkEnd w:id="2"/>
      <w:r>
        <w:t>36. Основанием для проведения внеплановой проверки в отношении граждан является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658D" w:rsidRDefault="00B5658D">
      <w:pPr>
        <w:pStyle w:val="ConsPlusNormal"/>
        <w:spacing w:before="220"/>
        <w:ind w:firstLine="540"/>
        <w:jc w:val="both"/>
      </w:pPr>
      <w:r>
        <w:t>1) истечения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658D" w:rsidRDefault="00B5658D">
      <w:pPr>
        <w:pStyle w:val="ConsPlusNormal"/>
        <w:spacing w:before="220"/>
        <w:ind w:firstLine="540"/>
        <w:jc w:val="both"/>
      </w:pPr>
      <w:r>
        <w:t>2)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5658D" w:rsidRDefault="00B5658D">
      <w:pPr>
        <w:pStyle w:val="ConsPlusNormal"/>
        <w:spacing w:before="220"/>
        <w:ind w:firstLine="540"/>
        <w:jc w:val="both"/>
      </w:pPr>
      <w:r>
        <w:lastRenderedPageBreak/>
        <w:t>3)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5658D" w:rsidRDefault="00B5658D">
      <w:pPr>
        <w:pStyle w:val="ConsPlusNormal"/>
        <w:spacing w:before="220"/>
        <w:ind w:firstLine="540"/>
        <w:jc w:val="both"/>
      </w:pPr>
      <w:r>
        <w:t>4) выявление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которое законодательством Российской Федерации предусмотрена административная и иная ответственность;</w:t>
      </w:r>
    </w:p>
    <w:p w:rsidR="00B5658D" w:rsidRDefault="00B5658D">
      <w:pPr>
        <w:pStyle w:val="ConsPlusNormal"/>
        <w:spacing w:before="220"/>
        <w:ind w:firstLine="540"/>
        <w:jc w:val="both"/>
      </w:pPr>
      <w:r>
        <w:t>5) поступление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658D" w:rsidRDefault="00B5658D">
      <w:pPr>
        <w:pStyle w:val="ConsPlusNormal"/>
        <w:spacing w:before="220"/>
        <w:ind w:firstLine="540"/>
        <w:jc w:val="both"/>
      </w:pPr>
      <w:r>
        <w:t xml:space="preserve">37. Решение о проведении внеплановой проверки в отношении граждан должно быть принято в течение 7 календарных дней со дня поступления обращений и заявлений, информации, выявления фактов, указанных в </w:t>
      </w:r>
      <w:hyperlink w:anchor="P112" w:history="1">
        <w:r>
          <w:rPr>
            <w:color w:val="0000FF"/>
          </w:rPr>
          <w:t>пункте 36</w:t>
        </w:r>
      </w:hyperlink>
      <w:r>
        <w:t xml:space="preserve"> настоящего Положения.</w:t>
      </w:r>
    </w:p>
    <w:p w:rsidR="00B5658D" w:rsidRDefault="00B5658D">
      <w:pPr>
        <w:pStyle w:val="ConsPlusNormal"/>
        <w:spacing w:before="220"/>
        <w:ind w:firstLine="540"/>
        <w:jc w:val="both"/>
      </w:pPr>
      <w:r>
        <w:t>38. О проведении внеплановой проверки гражданин уведомляется не менее чем за двадцать четыре часа до начала ее проведения посредством направления копии решения Уполномоченного органа заказным почтовым отправлением с уведомлением о вручении или направления факса, телефонограммы, телеграммы в адрес местонахождения проверяемого лица.</w:t>
      </w:r>
    </w:p>
    <w:p w:rsidR="00B5658D" w:rsidRDefault="00B5658D">
      <w:pPr>
        <w:pStyle w:val="ConsPlusNormal"/>
        <w:spacing w:before="220"/>
        <w:ind w:firstLine="540"/>
        <w:jc w:val="both"/>
      </w:pPr>
      <w:r>
        <w:t>39. Согласования с органами прокуратуры проведения внеплановых проверок в отношении граждан не требуется.</w:t>
      </w:r>
    </w:p>
    <w:p w:rsidR="00B5658D" w:rsidRDefault="00B5658D">
      <w:pPr>
        <w:pStyle w:val="ConsPlusNormal"/>
        <w:spacing w:before="220"/>
        <w:ind w:firstLine="540"/>
        <w:jc w:val="both"/>
      </w:pPr>
      <w:r>
        <w:t xml:space="preserve">40. По результатам проведения мероприятий по муниципальному земельному контролю должностным лицом составляется </w:t>
      </w:r>
      <w:hyperlink r:id="rId31" w:history="1">
        <w:r>
          <w:rPr>
            <w:color w:val="0000FF"/>
          </w:rPr>
          <w:t>акт</w:t>
        </w:r>
      </w:hyperlink>
      <w:r>
        <w:t xml:space="preserve"> проверки в двух экземплярах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58D" w:rsidRDefault="00B5658D">
      <w:pPr>
        <w:pStyle w:val="ConsPlusNormal"/>
        <w:spacing w:before="220"/>
        <w:ind w:firstLine="540"/>
        <w:jc w:val="both"/>
      </w:pPr>
      <w:r>
        <w:t>41. В акте проверки указываются:</w:t>
      </w:r>
    </w:p>
    <w:p w:rsidR="00B5658D" w:rsidRDefault="00B5658D">
      <w:pPr>
        <w:pStyle w:val="ConsPlusNormal"/>
        <w:spacing w:before="220"/>
        <w:ind w:firstLine="540"/>
        <w:jc w:val="both"/>
      </w:pPr>
      <w:r>
        <w:t>- дата, номер, место и время составления акта проверки;</w:t>
      </w:r>
    </w:p>
    <w:p w:rsidR="00B5658D" w:rsidRDefault="00B5658D">
      <w:pPr>
        <w:pStyle w:val="ConsPlusNormal"/>
        <w:spacing w:before="220"/>
        <w:ind w:firstLine="540"/>
        <w:jc w:val="both"/>
      </w:pPr>
      <w:r>
        <w:t>- наименование органа муниципального контроля;</w:t>
      </w:r>
    </w:p>
    <w:p w:rsidR="00B5658D" w:rsidRDefault="00B5658D">
      <w:pPr>
        <w:pStyle w:val="ConsPlusNormal"/>
        <w:spacing w:before="220"/>
        <w:ind w:firstLine="540"/>
        <w:jc w:val="both"/>
      </w:pPr>
      <w:r>
        <w:t>- дата и номер распоряжения Уполномоченного органа о проведении проверки;</w:t>
      </w:r>
    </w:p>
    <w:p w:rsidR="00B5658D" w:rsidRDefault="00B5658D">
      <w:pPr>
        <w:pStyle w:val="ConsPlusNormal"/>
        <w:spacing w:before="220"/>
        <w:ind w:firstLine="540"/>
        <w:jc w:val="both"/>
      </w:pPr>
      <w:r>
        <w:t>- фамилия, имя, отчество (при наличии) и должность лица, составившего акт проверки;</w:t>
      </w:r>
    </w:p>
    <w:p w:rsidR="00B5658D" w:rsidRDefault="00B5658D">
      <w:pPr>
        <w:pStyle w:val="ConsPlusNormal"/>
        <w:spacing w:before="220"/>
        <w:ind w:firstLine="540"/>
        <w:jc w:val="both"/>
      </w:pPr>
      <w:r>
        <w:t>- данные о понятых, присутствовавших при проведении проверки (при их наличии);</w:t>
      </w:r>
    </w:p>
    <w:p w:rsidR="00B5658D" w:rsidRDefault="00B5658D">
      <w:pPr>
        <w:pStyle w:val="ConsPlusNormal"/>
        <w:spacing w:before="220"/>
        <w:ind w:firstLine="540"/>
        <w:jc w:val="both"/>
      </w:pPr>
      <w:r>
        <w:t>- данные о других лицах, присутствующих при проведении проверки (при их наличии);</w:t>
      </w:r>
    </w:p>
    <w:p w:rsidR="00B5658D" w:rsidRDefault="00B5658D">
      <w:pPr>
        <w:pStyle w:val="ConsPlusNormal"/>
        <w:spacing w:before="220"/>
        <w:ind w:firstLine="540"/>
        <w:jc w:val="both"/>
      </w:pPr>
      <w:r>
        <w:t>- сведения об объекте земельных отношений, на котором проводится проверка;</w:t>
      </w:r>
    </w:p>
    <w:p w:rsidR="00B5658D" w:rsidRDefault="00B5658D">
      <w:pPr>
        <w:pStyle w:val="ConsPlusNormal"/>
        <w:spacing w:before="220"/>
        <w:ind w:firstLine="540"/>
        <w:jc w:val="both"/>
      </w:pPr>
      <w:r>
        <w:t>- сведения о лице, использующем объект земельных отношений;</w:t>
      </w:r>
    </w:p>
    <w:p w:rsidR="00B5658D" w:rsidRDefault="00B5658D">
      <w:pPr>
        <w:pStyle w:val="ConsPlusNormal"/>
        <w:spacing w:before="220"/>
        <w:ind w:firstLine="540"/>
        <w:jc w:val="both"/>
      </w:pPr>
      <w:r>
        <w:t>- сведения о результатах проведенной проверки, в том числе о выявленных нарушениях обязательных требований и требований, установленных муниципальными правовыми актами в сфере землепользования, об их характере и лицах, допустивших указанные нарушения;</w:t>
      </w:r>
    </w:p>
    <w:p w:rsidR="00B5658D" w:rsidRDefault="00B5658D">
      <w:pPr>
        <w:pStyle w:val="ConsPlusNormal"/>
        <w:spacing w:before="220"/>
        <w:ind w:firstLine="540"/>
        <w:jc w:val="both"/>
      </w:pPr>
      <w:r>
        <w:lastRenderedPageBreak/>
        <w:t>- сведения об ознакомлении или отказе в ознакомлении с актом проверки гражданина, в отношении которого проводится проверка, о наличии его подписи или об отказе от совершения подписи;</w:t>
      </w:r>
    </w:p>
    <w:p w:rsidR="00B5658D" w:rsidRDefault="00B5658D">
      <w:pPr>
        <w:pStyle w:val="ConsPlusNormal"/>
        <w:spacing w:before="220"/>
        <w:ind w:firstLine="540"/>
        <w:jc w:val="both"/>
      </w:pPr>
      <w:r>
        <w:t>- подписи должностного лица, составившего акт, и всех лиц, участвовавших при проведении проверки.</w:t>
      </w:r>
    </w:p>
    <w:p w:rsidR="00B5658D" w:rsidRDefault="00B5658D">
      <w:pPr>
        <w:pStyle w:val="ConsPlusNormal"/>
        <w:spacing w:before="220"/>
        <w:ind w:firstLine="540"/>
        <w:jc w:val="both"/>
      </w:pPr>
      <w:r>
        <w:t>42. Материалы проверки должны содержать документы, подтверждающие надлежащее извещение лица о месте и времени проведения проверки.</w:t>
      </w:r>
    </w:p>
    <w:p w:rsidR="00B5658D" w:rsidRDefault="00B5658D">
      <w:pPr>
        <w:pStyle w:val="ConsPlusNormal"/>
        <w:spacing w:before="220"/>
        <w:ind w:firstLine="540"/>
        <w:jc w:val="both"/>
      </w:pPr>
      <w:r>
        <w:t>43. В целях подтверждения достоверности полученных в ходе проверки сведений в случаях выявления данных, указывающих на наличие события нарушения земельного законодательства, к акту проверки прилагаются фототаблица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B5658D" w:rsidRDefault="00B5658D">
      <w:pPr>
        <w:pStyle w:val="ConsPlusNormal"/>
        <w:spacing w:before="220"/>
        <w:ind w:firstLine="540"/>
        <w:jc w:val="both"/>
      </w:pPr>
      <w:r>
        <w:t>44.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его отказа дать расписку об ознакомлении либо об отказе в ознакомлении с актом проверки акт направляется гражданину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5658D" w:rsidRDefault="00B5658D">
      <w:pPr>
        <w:pStyle w:val="ConsPlusNormal"/>
        <w:spacing w:before="220"/>
        <w:ind w:firstLine="540"/>
        <w:jc w:val="both"/>
      </w:pPr>
      <w:r>
        <w:t>45. В случае выявления при проведении проверки нарушений гражданином в отношении объектов земельных отношений требований законодательства Российской Федерации, законодательства Свердловской области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B5658D" w:rsidRDefault="00B5658D">
      <w:pPr>
        <w:pStyle w:val="ConsPlusNormal"/>
        <w:spacing w:before="220"/>
        <w:ind w:firstLine="540"/>
        <w:jc w:val="both"/>
      </w:pPr>
      <w: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5658D" w:rsidRDefault="00B5658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5658D" w:rsidRDefault="00B5658D">
      <w:pPr>
        <w:pStyle w:val="ConsPlusNormal"/>
        <w:spacing w:before="220"/>
        <w:ind w:firstLine="540"/>
        <w:jc w:val="both"/>
      </w:pPr>
      <w:r>
        <w:t xml:space="preserve">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w:t>
      </w:r>
      <w:r>
        <w:lastRenderedPageBreak/>
        <w:t>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должностным лицом Уполномоченного органа в течение трех рабочих дней со дня его составления в структурное подразделение территориального органа федерального органа государственного земельного надзора для рассмотрения и принятия решения о возбуждении или об отказе в возбуждении дела об административном правонарушении.</w:t>
      </w:r>
    </w:p>
    <w:p w:rsidR="00B5658D" w:rsidRDefault="00B5658D">
      <w:pPr>
        <w:pStyle w:val="ConsPlusNormal"/>
        <w:spacing w:before="220"/>
        <w:ind w:firstLine="540"/>
        <w:jc w:val="both"/>
      </w:pPr>
      <w:r>
        <w:t>46. Плановые (рейдовые) осмотры, обследования земельных участков проводятся уполномоченными должностными лицами органов муниципального земельного контроля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 осмотров, обследований устанавливаются органами местного самоуправления.</w:t>
      </w:r>
    </w:p>
    <w:p w:rsidR="00B5658D" w:rsidRDefault="00B5658D">
      <w:pPr>
        <w:pStyle w:val="ConsPlusNormal"/>
        <w:jc w:val="both"/>
      </w:pPr>
    </w:p>
    <w:p w:rsidR="00B5658D" w:rsidRDefault="00B5658D">
      <w:pPr>
        <w:pStyle w:val="ConsPlusNormal"/>
        <w:jc w:val="center"/>
        <w:outlineLvl w:val="1"/>
      </w:pPr>
      <w:r>
        <w:t>4. ПРАВА И ОБЯЗАННОСТИ ДОЛЖНОСТНЫХ ЛИЦ</w:t>
      </w:r>
    </w:p>
    <w:p w:rsidR="00B5658D" w:rsidRDefault="00B5658D">
      <w:pPr>
        <w:pStyle w:val="ConsPlusNormal"/>
        <w:jc w:val="center"/>
      </w:pPr>
      <w:r>
        <w:t>УПОЛНОМОЧЕННОГО ОРГАНА ПРИ ОСУЩЕСТВЛЕНИИ</w:t>
      </w:r>
    </w:p>
    <w:p w:rsidR="00B5658D" w:rsidRDefault="00B5658D">
      <w:pPr>
        <w:pStyle w:val="ConsPlusNormal"/>
        <w:jc w:val="center"/>
      </w:pPr>
      <w:r>
        <w:t>МУНИЦИПАЛЬНОГО ЗЕМЕЛЬНОГО КОНТРОЛЯ</w:t>
      </w:r>
    </w:p>
    <w:p w:rsidR="00B5658D" w:rsidRDefault="00B5658D">
      <w:pPr>
        <w:pStyle w:val="ConsPlusNormal"/>
        <w:jc w:val="both"/>
      </w:pPr>
    </w:p>
    <w:p w:rsidR="00B5658D" w:rsidRDefault="00B5658D">
      <w:pPr>
        <w:pStyle w:val="ConsPlusNormal"/>
        <w:ind w:firstLine="540"/>
        <w:jc w:val="both"/>
      </w:pPr>
      <w:r>
        <w:t>47. Должностные лица при осуществлении муниципального земельного контроля имеют право:</w:t>
      </w:r>
    </w:p>
    <w:p w:rsidR="00B5658D" w:rsidRDefault="00B5658D">
      <w:pPr>
        <w:pStyle w:val="ConsPlusNormal"/>
        <w:spacing w:before="220"/>
        <w:ind w:firstLine="540"/>
        <w:jc w:val="both"/>
      </w:pPr>
      <w:r>
        <w:t>1) беспрепятственно по предъявлении служебного удостоверения посещать и обследовать объекты земельных отношений, находящиеся в собственности, владении, пользовании, аренде, субаренде граждан, органов государственной власти, органов местного самоуправления, юридических лиц, индивидуальных предпринимателей, а также объекты недвижимости (за исключением жилых помещений), расположенные на данных объектах земельных отношений, вести фотосъемку, проводить обмеры объектов земельных отношений;</w:t>
      </w:r>
    </w:p>
    <w:p w:rsidR="00B5658D" w:rsidRDefault="00B5658D">
      <w:pPr>
        <w:pStyle w:val="ConsPlusNormal"/>
        <w:spacing w:before="220"/>
        <w:ind w:firstLine="540"/>
        <w:jc w:val="both"/>
      </w:pPr>
      <w:r>
        <w:t>2) привлекать специалистов, экспертов, переводчиков для проведения обследования объектов земельных отношений,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B5658D" w:rsidRDefault="00B5658D">
      <w:pPr>
        <w:pStyle w:val="ConsPlusNormal"/>
        <w:spacing w:before="220"/>
        <w:ind w:firstLine="540"/>
        <w:jc w:val="both"/>
      </w:pPr>
      <w:r>
        <w:t>3) запрашивать и рассматривать полученную от граждан, юридических лиц, индивидуальных предпринимателей, органов государственной власти, органов местного самоуправления информацию, материалы и документы на объекты земельных отношений и на объекты недвижимости, необходимые для осуществления муниципального земельного контроля;</w:t>
      </w:r>
    </w:p>
    <w:p w:rsidR="00B5658D" w:rsidRDefault="00B5658D">
      <w:pPr>
        <w:pStyle w:val="ConsPlusNormal"/>
        <w:spacing w:before="220"/>
        <w:ind w:firstLine="540"/>
        <w:jc w:val="both"/>
      </w:pPr>
      <w:r>
        <w:t>4)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B5658D" w:rsidRDefault="00B5658D">
      <w:pPr>
        <w:pStyle w:val="ConsPlusNormal"/>
        <w:spacing w:before="220"/>
        <w:ind w:firstLine="540"/>
        <w:jc w:val="both"/>
      </w:pPr>
      <w: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B5658D" w:rsidRDefault="00B5658D">
      <w:pPr>
        <w:pStyle w:val="ConsPlusNormal"/>
        <w:spacing w:before="220"/>
        <w:ind w:firstLine="540"/>
        <w:jc w:val="both"/>
      </w:pPr>
      <w:r>
        <w:t>6) по результатам проверок составлять акты, выносить предписания об устранении выявленных нарушений;</w:t>
      </w:r>
    </w:p>
    <w:p w:rsidR="00B5658D" w:rsidRDefault="00B5658D">
      <w:pPr>
        <w:pStyle w:val="ConsPlusNormal"/>
        <w:spacing w:before="220"/>
        <w:ind w:firstLine="540"/>
        <w:jc w:val="both"/>
      </w:pPr>
      <w:r>
        <w:t>7)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B5658D" w:rsidRDefault="00B5658D">
      <w:pPr>
        <w:pStyle w:val="ConsPlusNormal"/>
        <w:spacing w:before="220"/>
        <w:ind w:firstLine="540"/>
        <w:jc w:val="both"/>
      </w:pPr>
      <w:r>
        <w:lastRenderedPageBreak/>
        <w:t>8) участвовать в подготовке нормативных правовых актов городского округа Сухой Лог по вопросам муниципального земельного контроля;</w:t>
      </w:r>
    </w:p>
    <w:p w:rsidR="00B5658D" w:rsidRDefault="00B5658D">
      <w:pPr>
        <w:pStyle w:val="ConsPlusNormal"/>
        <w:spacing w:before="220"/>
        <w:ind w:firstLine="540"/>
        <w:jc w:val="both"/>
      </w:pPr>
      <w:r>
        <w:t>9) вносить в установленном порядке предложения о приведении нормативных правовых актов городского округа Сухой Лог в соответствие с законодательством РФ;</w:t>
      </w:r>
    </w:p>
    <w:p w:rsidR="00B5658D" w:rsidRDefault="00B5658D">
      <w:pPr>
        <w:pStyle w:val="ConsPlusNormal"/>
        <w:spacing w:before="220"/>
        <w:ind w:firstLine="540"/>
        <w:jc w:val="both"/>
      </w:pPr>
      <w:r>
        <w:t>10) принимать меры по недопущению и устранению нарушений земельного законодательства;</w:t>
      </w:r>
    </w:p>
    <w:p w:rsidR="00B5658D" w:rsidRDefault="00B5658D">
      <w:pPr>
        <w:pStyle w:val="ConsPlusNormal"/>
        <w:spacing w:before="220"/>
        <w:ind w:firstLine="540"/>
        <w:jc w:val="both"/>
      </w:pPr>
      <w:r>
        <w:t>11) принимать участие в контрольных мероприятиях, проводимых государственными инспекторами по использованию и охране земель, по проверке материалов о действиях (бездействии) юридических, должностных и физических лиц, содержащих признаки нарушений земельного законодательства, выявленных должностными лицами по контролю за использованием земель на территории городского округа Сухой Лог;</w:t>
      </w:r>
    </w:p>
    <w:p w:rsidR="00B5658D" w:rsidRDefault="00B5658D">
      <w:pPr>
        <w:pStyle w:val="ConsPlusNormal"/>
        <w:spacing w:before="220"/>
        <w:ind w:firstLine="540"/>
        <w:jc w:val="both"/>
      </w:pPr>
      <w:r>
        <w:t>12) пользоваться иными правами, предоставленными должностным лицам Уполномоченного органа нормативными правовыми актами Российской Федерации, Свердловской области, муниципальными правовыми актами.</w:t>
      </w:r>
    </w:p>
    <w:p w:rsidR="00B5658D" w:rsidRDefault="00B5658D">
      <w:pPr>
        <w:pStyle w:val="ConsPlusNormal"/>
        <w:spacing w:before="220"/>
        <w:ind w:firstLine="540"/>
        <w:jc w:val="both"/>
      </w:pPr>
      <w:r>
        <w:t>48. Должностные лица при осуществлении муниципального земельного контроля обязаны:</w:t>
      </w:r>
    </w:p>
    <w:p w:rsidR="00B5658D" w:rsidRDefault="00B5658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Свердловской области в области земельных отношений;</w:t>
      </w:r>
    </w:p>
    <w:p w:rsidR="00B5658D" w:rsidRDefault="00B5658D">
      <w:pPr>
        <w:pStyle w:val="ConsPlusNormal"/>
        <w:spacing w:before="220"/>
        <w:ind w:firstLine="540"/>
        <w:jc w:val="both"/>
      </w:pPr>
      <w:r>
        <w:t>2) соблюдать законодательство Российской Федерации, права и законные интересы проверяемых лиц;</w:t>
      </w:r>
    </w:p>
    <w:p w:rsidR="00B5658D" w:rsidRDefault="00B5658D">
      <w:pPr>
        <w:pStyle w:val="ConsPlusNormal"/>
        <w:spacing w:before="220"/>
        <w:ind w:firstLine="540"/>
        <w:jc w:val="both"/>
      </w:pPr>
      <w:r>
        <w:t>3) проводить проверку на основании распоряжения Уполномоченного органа;</w:t>
      </w:r>
    </w:p>
    <w:p w:rsidR="00B5658D" w:rsidRDefault="00B5658D">
      <w:pPr>
        <w:pStyle w:val="ConsPlusNormal"/>
        <w:spacing w:before="220"/>
        <w:ind w:firstLine="540"/>
        <w:jc w:val="both"/>
      </w:pPr>
      <w:r>
        <w:t>4) проводить проверку только во время исполнения служебных обязанностей;</w:t>
      </w:r>
    </w:p>
    <w:p w:rsidR="00B5658D" w:rsidRDefault="00B5658D">
      <w:pPr>
        <w:pStyle w:val="ConsPlusNormal"/>
        <w:spacing w:before="220"/>
        <w:ind w:firstLine="540"/>
        <w:jc w:val="both"/>
      </w:pPr>
      <w: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658D" w:rsidRDefault="00B5658D">
      <w:pPr>
        <w:pStyle w:val="ConsPlusNormal"/>
        <w:spacing w:before="220"/>
        <w:ind w:firstLine="540"/>
        <w:jc w:val="both"/>
      </w:pPr>
      <w: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B5658D" w:rsidRDefault="00B5658D">
      <w:pPr>
        <w:pStyle w:val="ConsPlusNormal"/>
        <w:spacing w:before="220"/>
        <w:ind w:firstLine="540"/>
        <w:jc w:val="both"/>
      </w:pPr>
      <w:r>
        <w:t>7) знакомить проверяемое лицо, его уполномоченного представителя с результатами проверки;</w:t>
      </w:r>
    </w:p>
    <w:p w:rsidR="00B5658D" w:rsidRDefault="00B5658D">
      <w:pPr>
        <w:pStyle w:val="ConsPlusNormal"/>
        <w:spacing w:before="220"/>
        <w:ind w:firstLine="540"/>
        <w:jc w:val="both"/>
      </w:pPr>
      <w:r>
        <w:t>8) соблюдать сроки проведения проверки;</w:t>
      </w:r>
    </w:p>
    <w:p w:rsidR="00B5658D" w:rsidRDefault="00B5658D">
      <w:pPr>
        <w:pStyle w:val="ConsPlusNormal"/>
        <w:spacing w:before="220"/>
        <w:ind w:firstLine="540"/>
        <w:jc w:val="both"/>
      </w:pPr>
      <w:r>
        <w:t xml:space="preserve">9) выдавать юридическим лицам и индивидуальным предпринимателям обязательные для исполнения </w:t>
      </w:r>
      <w:hyperlink w:anchor="P220" w:history="1">
        <w:r>
          <w:rPr>
            <w:color w:val="0000FF"/>
          </w:rPr>
          <w:t>предписания</w:t>
        </w:r>
      </w:hyperlink>
      <w:r>
        <w:t xml:space="preserve"> об устранении выявленных в результате проверок нарушений земельного законодательства по форме согласно приложению N 1 к настоящему Положению, а также осуществлять контроль за исполнением указанных предписаний в установленные сроки;</w:t>
      </w:r>
    </w:p>
    <w:p w:rsidR="00B5658D" w:rsidRDefault="00B5658D">
      <w:pPr>
        <w:pStyle w:val="ConsPlusNormal"/>
        <w:spacing w:before="220"/>
        <w:ind w:firstLine="540"/>
        <w:jc w:val="both"/>
      </w:pPr>
      <w:r>
        <w:t>10) предотвращать, выявлять и пресекать земельные правонарушения, выдавать предостережения о недопустимости нарушения обязательных требований;</w:t>
      </w:r>
    </w:p>
    <w:p w:rsidR="00B5658D" w:rsidRDefault="00B5658D">
      <w:pPr>
        <w:pStyle w:val="ConsPlusNormal"/>
        <w:spacing w:before="220"/>
        <w:ind w:firstLine="540"/>
        <w:jc w:val="both"/>
      </w:pPr>
      <w:r>
        <w:t>11) не требовать от проверяемых лиц документы и иные сведения, представление которых не предусмотрено законодательством Российской Федерации;</w:t>
      </w:r>
    </w:p>
    <w:p w:rsidR="00B5658D" w:rsidRDefault="00B5658D">
      <w:pPr>
        <w:pStyle w:val="ConsPlusNormal"/>
        <w:spacing w:before="220"/>
        <w:ind w:firstLine="540"/>
        <w:jc w:val="both"/>
      </w:pPr>
      <w:r>
        <w:lastRenderedPageBreak/>
        <w:t>12) перед началом проведения выездной проверки по просьбе проверяемого лица, его уполномоченного представителя ознакомить их с Положением об осуществлении муниципального земельного контроля, положениями административного регламента (при его наличии), в соответствии с которым проводится проверка;</w:t>
      </w:r>
    </w:p>
    <w:p w:rsidR="00B5658D" w:rsidRDefault="00B5658D">
      <w:pPr>
        <w:pStyle w:val="ConsPlusNormal"/>
        <w:spacing w:before="220"/>
        <w:ind w:firstLine="540"/>
        <w:jc w:val="both"/>
      </w:pPr>
      <w:r>
        <w:t xml:space="preserve">13) осуществлять запись о проведенной проверке в </w:t>
      </w:r>
      <w:hyperlink w:anchor="P289" w:history="1">
        <w:r>
          <w:rPr>
            <w:color w:val="0000FF"/>
          </w:rPr>
          <w:t>журнале</w:t>
        </w:r>
      </w:hyperlink>
      <w:r>
        <w:t xml:space="preserve"> учета проверок юридических лиц, индивидуальных предпринимателей по форме согласно приложению N 2 к настоящему Положению;</w:t>
      </w:r>
    </w:p>
    <w:p w:rsidR="00B5658D" w:rsidRDefault="00B5658D">
      <w:pPr>
        <w:pStyle w:val="ConsPlusNormal"/>
        <w:spacing w:before="220"/>
        <w:ind w:firstLine="540"/>
        <w:jc w:val="both"/>
      </w:pPr>
      <w:r>
        <w:t>14)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гражданином в порядке, установленном законодательством Российской Федерации;</w:t>
      </w:r>
    </w:p>
    <w:p w:rsidR="00B5658D" w:rsidRDefault="00B5658D">
      <w:pPr>
        <w:pStyle w:val="ConsPlusNormal"/>
        <w:spacing w:before="220"/>
        <w:ind w:firstLine="540"/>
        <w:jc w:val="both"/>
      </w:pPr>
      <w:r>
        <w:t>15) обеспечивать качественную подготовку материалов в целях их направления в органы государственного земельного надзора;</w:t>
      </w:r>
    </w:p>
    <w:p w:rsidR="00B5658D" w:rsidRDefault="00B5658D">
      <w:pPr>
        <w:pStyle w:val="ConsPlusNormal"/>
        <w:spacing w:before="220"/>
        <w:ind w:firstLine="540"/>
        <w:jc w:val="both"/>
      </w:pPr>
      <w:r>
        <w:t>16) обеспечивать направление в Министерство агропромышленного комплекса и продовольствия Свердловской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объект земельных отношений;</w:t>
      </w:r>
    </w:p>
    <w:p w:rsidR="00B5658D" w:rsidRDefault="00B5658D">
      <w:pPr>
        <w:pStyle w:val="ConsPlusNormal"/>
        <w:spacing w:before="220"/>
        <w:ind w:firstLine="540"/>
        <w:jc w:val="both"/>
      </w:pPr>
      <w:r>
        <w:t>17) выполнять иные обязанности, предусмотренные нормативными правовыми актами Российской Федерации, Свердловской области, муниципальными правовыми актами.</w:t>
      </w:r>
    </w:p>
    <w:p w:rsidR="00B5658D" w:rsidRDefault="00B5658D">
      <w:pPr>
        <w:pStyle w:val="ConsPlusNormal"/>
        <w:jc w:val="both"/>
      </w:pPr>
    </w:p>
    <w:p w:rsidR="00B5658D" w:rsidRDefault="00B5658D">
      <w:pPr>
        <w:pStyle w:val="ConsPlusNormal"/>
        <w:jc w:val="center"/>
        <w:outlineLvl w:val="1"/>
      </w:pPr>
      <w:r>
        <w:t>5. ПРАВА И ОБЯЗАННОСТИ ЮРИДИЧЕСКИХ ЛИЦ,</w:t>
      </w:r>
    </w:p>
    <w:p w:rsidR="00B5658D" w:rsidRDefault="00B5658D">
      <w:pPr>
        <w:pStyle w:val="ConsPlusNormal"/>
        <w:jc w:val="center"/>
      </w:pPr>
      <w:r>
        <w:t>ИНДИВИДУАЛЬНЫХ ПРЕДПРИНИМАТЕЛЕЙ, ОРГАНОВ</w:t>
      </w:r>
    </w:p>
    <w:p w:rsidR="00B5658D" w:rsidRDefault="00B5658D">
      <w:pPr>
        <w:pStyle w:val="ConsPlusNormal"/>
        <w:jc w:val="center"/>
      </w:pPr>
      <w:r>
        <w:t>МЕСТНОГО САМОУПРАВЛЕНИЯ, ОРГАНОВ</w:t>
      </w:r>
    </w:p>
    <w:p w:rsidR="00B5658D" w:rsidRDefault="00B5658D">
      <w:pPr>
        <w:pStyle w:val="ConsPlusNormal"/>
        <w:jc w:val="center"/>
      </w:pPr>
      <w:r>
        <w:t>ВЛАСТИ, ГРАЖДАН, В ОТНОШЕНИИ КОТОРЫХ ПРОВОДЯТСЯ</w:t>
      </w:r>
    </w:p>
    <w:p w:rsidR="00B5658D" w:rsidRDefault="00B5658D">
      <w:pPr>
        <w:pStyle w:val="ConsPlusNormal"/>
        <w:jc w:val="center"/>
      </w:pPr>
      <w:r>
        <w:t>МЕРОПРИЯТИЯ ПО МУНИЦИПАЛЬНОМУ ЗЕМЕЛЬНОМУ КОНТРОЛЮ</w:t>
      </w:r>
    </w:p>
    <w:p w:rsidR="00B5658D" w:rsidRDefault="00B5658D">
      <w:pPr>
        <w:pStyle w:val="ConsPlusNormal"/>
        <w:jc w:val="both"/>
      </w:pPr>
    </w:p>
    <w:p w:rsidR="00B5658D" w:rsidRDefault="00B5658D">
      <w:pPr>
        <w:pStyle w:val="ConsPlusNormal"/>
        <w:ind w:firstLine="540"/>
        <w:jc w:val="both"/>
      </w:pPr>
      <w:r>
        <w:t>49. Юридическое лицо, индивидуальный предприниматель, орган государственной власти, орган местного самоуправления, гражданин при проведении мероприятий по муниципальному земельному контролю имеют право:</w:t>
      </w:r>
    </w:p>
    <w:p w:rsidR="00B5658D" w:rsidRDefault="00B5658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5658D" w:rsidRDefault="00B5658D">
      <w:pPr>
        <w:pStyle w:val="ConsPlusNormal"/>
        <w:spacing w:before="220"/>
        <w:ind w:firstLine="540"/>
        <w:jc w:val="both"/>
      </w:pPr>
      <w:r>
        <w:t>2) 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B5658D" w:rsidRDefault="00B5658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5658D" w:rsidRDefault="00B5658D">
      <w:pPr>
        <w:pStyle w:val="ConsPlusNormal"/>
        <w:spacing w:before="220"/>
        <w:ind w:firstLine="540"/>
        <w:jc w:val="both"/>
      </w:pPr>
      <w: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органа местного самоуправления, органа государственной власти, гражданина при проведении проверки, в административном и (или) судебном порядке в соответствии с законодательством Российской Федерации;</w:t>
      </w:r>
    </w:p>
    <w:p w:rsidR="00B5658D" w:rsidRDefault="00B5658D">
      <w:pPr>
        <w:pStyle w:val="ConsPlusNormal"/>
        <w:spacing w:before="220"/>
        <w:ind w:firstLine="540"/>
        <w:jc w:val="both"/>
      </w:pPr>
      <w:r>
        <w:t>5) пользоваться иными правами, предусмотренными нормативными правовыми актами Российской Федерации, Свердловской области, муниципальными правовыми актами.</w:t>
      </w:r>
    </w:p>
    <w:p w:rsidR="00B5658D" w:rsidRDefault="00B5658D">
      <w:pPr>
        <w:pStyle w:val="ConsPlusNormal"/>
        <w:spacing w:before="220"/>
        <w:ind w:firstLine="540"/>
        <w:jc w:val="both"/>
      </w:pPr>
      <w:r>
        <w:lastRenderedPageBreak/>
        <w:t>50. Юридическое лицо, индивидуальный предприниматель, орган государственной власти, орган местного самоуправления, гражданин обязаны:</w:t>
      </w:r>
    </w:p>
    <w:p w:rsidR="00B5658D" w:rsidRDefault="00B5658D">
      <w:pPr>
        <w:pStyle w:val="ConsPlusNormal"/>
        <w:spacing w:before="220"/>
        <w:ind w:firstLine="540"/>
        <w:jc w:val="both"/>
      </w:pPr>
      <w:r>
        <w:t>1) при проведении проверки - присутствовать или обеспечить присутствие своих уполномоченных представителей;</w:t>
      </w:r>
    </w:p>
    <w:p w:rsidR="00B5658D" w:rsidRDefault="00B5658D">
      <w:pPr>
        <w:pStyle w:val="ConsPlusNormal"/>
        <w:spacing w:before="220"/>
        <w:ind w:firstLine="540"/>
        <w:jc w:val="both"/>
      </w:pPr>
      <w:r>
        <w:t>2) 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объекты земельных отношений, используемые здания, строения, сооружения, помещения;</w:t>
      </w:r>
    </w:p>
    <w:p w:rsidR="00B5658D" w:rsidRDefault="00B5658D">
      <w:pPr>
        <w:pStyle w:val="ConsPlusNormal"/>
        <w:spacing w:before="220"/>
        <w:ind w:firstLine="540"/>
        <w:jc w:val="both"/>
      </w:pPr>
      <w:r>
        <w:t>3) выполнять иные обязанности, предусмотренные нормативными правовыми актами Российской Федерации, Свердловской области, муниципальными правовыми актами.</w:t>
      </w:r>
    </w:p>
    <w:p w:rsidR="00B5658D" w:rsidRDefault="00B5658D">
      <w:pPr>
        <w:pStyle w:val="ConsPlusNormal"/>
        <w:spacing w:before="220"/>
        <w:ind w:firstLine="540"/>
        <w:jc w:val="both"/>
      </w:pPr>
      <w:r>
        <w:t>51. Лица, препятствующие проведению мероприятий по муниципальному земельному контролю, несут ответственность в соответствии с действующим законодательством Российской Федерации.</w:t>
      </w:r>
    </w:p>
    <w:p w:rsidR="00B5658D" w:rsidRDefault="00B5658D">
      <w:pPr>
        <w:pStyle w:val="ConsPlusNormal"/>
        <w:jc w:val="both"/>
      </w:pPr>
    </w:p>
    <w:p w:rsidR="00B5658D" w:rsidRDefault="00B5658D">
      <w:pPr>
        <w:pStyle w:val="ConsPlusNormal"/>
        <w:jc w:val="center"/>
        <w:outlineLvl w:val="1"/>
      </w:pPr>
      <w:r>
        <w:t>6. ОТВЕТСТВЕННОСТЬ ДОЛЖНОСТНЫХ ЛИЦ</w:t>
      </w:r>
    </w:p>
    <w:p w:rsidR="00B5658D" w:rsidRDefault="00B5658D">
      <w:pPr>
        <w:pStyle w:val="ConsPlusNormal"/>
        <w:jc w:val="center"/>
      </w:pPr>
      <w:r>
        <w:t>УПОЛНОМОЧЕННОГО ОРГАНА ЗА РЕШЕНИЯ И ДЕЙСТВИЯ</w:t>
      </w:r>
    </w:p>
    <w:p w:rsidR="00B5658D" w:rsidRDefault="00B5658D">
      <w:pPr>
        <w:pStyle w:val="ConsPlusNormal"/>
        <w:jc w:val="center"/>
      </w:pPr>
      <w:r>
        <w:t>(БЕЗДЕЙСТВИЕ) ПРИ ОСУЩЕСТВЛЕНИИ</w:t>
      </w:r>
    </w:p>
    <w:p w:rsidR="00B5658D" w:rsidRDefault="00B5658D">
      <w:pPr>
        <w:pStyle w:val="ConsPlusNormal"/>
        <w:jc w:val="center"/>
      </w:pPr>
      <w:r>
        <w:t>ИМИ МУНИЦИПАЛЬНОГО ЗЕМЕЛЬНОГО КОНТРОЛЯ</w:t>
      </w:r>
    </w:p>
    <w:p w:rsidR="00B5658D" w:rsidRDefault="00B5658D">
      <w:pPr>
        <w:pStyle w:val="ConsPlusNormal"/>
        <w:jc w:val="both"/>
      </w:pPr>
    </w:p>
    <w:p w:rsidR="00B5658D" w:rsidRDefault="00B5658D">
      <w:pPr>
        <w:pStyle w:val="ConsPlusNormal"/>
        <w:ind w:firstLine="540"/>
        <w:jc w:val="both"/>
      </w:pPr>
      <w:r>
        <w:t>52.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несут ответственность в соответствии с законодательством Российской Федерации.</w:t>
      </w:r>
    </w:p>
    <w:p w:rsidR="00B5658D" w:rsidRDefault="00B5658D">
      <w:pPr>
        <w:pStyle w:val="ConsPlusNormal"/>
        <w:jc w:val="both"/>
      </w:pPr>
    </w:p>
    <w:p w:rsidR="00B5658D" w:rsidRDefault="00B5658D">
      <w:pPr>
        <w:pStyle w:val="ConsPlusNormal"/>
        <w:jc w:val="both"/>
      </w:pPr>
    </w:p>
    <w:p w:rsidR="00B5658D" w:rsidRDefault="00B5658D">
      <w:pPr>
        <w:pStyle w:val="ConsPlusNormal"/>
        <w:jc w:val="both"/>
      </w:pPr>
    </w:p>
    <w:p w:rsidR="00B5658D" w:rsidRDefault="00B5658D">
      <w:pPr>
        <w:pStyle w:val="ConsPlusNormal"/>
        <w:jc w:val="both"/>
      </w:pPr>
    </w:p>
    <w:p w:rsidR="00B5658D" w:rsidRDefault="00B5658D">
      <w:pPr>
        <w:pStyle w:val="ConsPlusNormal"/>
        <w:jc w:val="both"/>
      </w:pPr>
    </w:p>
    <w:p w:rsidR="00B5658D" w:rsidRDefault="00B5658D">
      <w:pPr>
        <w:pStyle w:val="ConsPlusNormal"/>
        <w:jc w:val="right"/>
        <w:outlineLvl w:val="1"/>
      </w:pPr>
      <w:r>
        <w:t>Приложение N 1</w:t>
      </w:r>
    </w:p>
    <w:p w:rsidR="00B5658D" w:rsidRDefault="00B5658D">
      <w:pPr>
        <w:pStyle w:val="ConsPlusNormal"/>
        <w:jc w:val="right"/>
      </w:pPr>
      <w:r>
        <w:t>к Положению о муниципальном</w:t>
      </w:r>
    </w:p>
    <w:p w:rsidR="00B5658D" w:rsidRDefault="00B5658D">
      <w:pPr>
        <w:pStyle w:val="ConsPlusNormal"/>
        <w:jc w:val="right"/>
      </w:pPr>
      <w:r>
        <w:t>земельном контроле в границах</w:t>
      </w:r>
    </w:p>
    <w:p w:rsidR="00B5658D" w:rsidRDefault="00B5658D">
      <w:pPr>
        <w:pStyle w:val="ConsPlusNormal"/>
        <w:jc w:val="right"/>
      </w:pPr>
      <w:r>
        <w:t>городского округа Сухой Лог</w:t>
      </w:r>
    </w:p>
    <w:p w:rsidR="00B5658D" w:rsidRDefault="00B5658D">
      <w:pPr>
        <w:pStyle w:val="ConsPlusNormal"/>
        <w:jc w:val="both"/>
      </w:pPr>
    </w:p>
    <w:p w:rsidR="00B5658D" w:rsidRDefault="00B5658D">
      <w:pPr>
        <w:pStyle w:val="ConsPlusNonformat"/>
        <w:jc w:val="both"/>
      </w:pPr>
      <w:r>
        <w:t xml:space="preserve">                               АДМИНИСТРАЦИЯ</w:t>
      </w:r>
    </w:p>
    <w:p w:rsidR="00B5658D" w:rsidRDefault="00B5658D">
      <w:pPr>
        <w:pStyle w:val="ConsPlusNonformat"/>
        <w:jc w:val="both"/>
      </w:pPr>
      <w:r>
        <w:t xml:space="preserve">                        ГОРОДСКОГО ОКРУГА СУХОЙ ЛОГ</w:t>
      </w:r>
    </w:p>
    <w:p w:rsidR="00B5658D" w:rsidRDefault="00B5658D">
      <w:pPr>
        <w:pStyle w:val="ConsPlusNonformat"/>
        <w:jc w:val="both"/>
      </w:pPr>
      <w:r>
        <w:t xml:space="preserve">               (наименование органа местного самоуправления</w:t>
      </w:r>
    </w:p>
    <w:p w:rsidR="00B5658D" w:rsidRDefault="00B5658D">
      <w:pPr>
        <w:pStyle w:val="ConsPlusNonformat"/>
        <w:jc w:val="both"/>
      </w:pPr>
      <w:r>
        <w:t xml:space="preserve">              или уполномоченного им органа, осуществляющего</w:t>
      </w:r>
    </w:p>
    <w:p w:rsidR="00B5658D" w:rsidRDefault="00B5658D">
      <w:pPr>
        <w:pStyle w:val="ConsPlusNonformat"/>
        <w:jc w:val="both"/>
      </w:pPr>
      <w:r>
        <w:t xml:space="preserve">                     муниципальный земельный контроль)</w:t>
      </w:r>
    </w:p>
    <w:p w:rsidR="00B5658D" w:rsidRDefault="00B5658D">
      <w:pPr>
        <w:pStyle w:val="ConsPlusNonformat"/>
        <w:jc w:val="both"/>
      </w:pPr>
      <w:r>
        <w:t xml:space="preserve">                     МУНИЦИПАЛЬНЫЙ ЗЕМЕЛЬНЫЙ КОНТРОЛЬ</w:t>
      </w:r>
    </w:p>
    <w:p w:rsidR="00B5658D" w:rsidRDefault="00B5658D">
      <w:pPr>
        <w:pStyle w:val="ConsPlusNonformat"/>
        <w:jc w:val="both"/>
      </w:pPr>
    </w:p>
    <w:p w:rsidR="00B5658D" w:rsidRDefault="00B5658D">
      <w:pPr>
        <w:pStyle w:val="ConsPlusNonformat"/>
        <w:jc w:val="both"/>
      </w:pPr>
      <w:bookmarkStart w:id="3" w:name="P220"/>
      <w:bookmarkEnd w:id="3"/>
      <w:r>
        <w:t xml:space="preserve">                         ПРЕДПИСАНИЕ ОБ УСТРАНЕНИИ</w:t>
      </w:r>
    </w:p>
    <w:p w:rsidR="00B5658D" w:rsidRDefault="00B5658D">
      <w:pPr>
        <w:pStyle w:val="ConsPlusNonformat"/>
        <w:jc w:val="both"/>
      </w:pPr>
      <w:r>
        <w:t xml:space="preserve">                     ВЫЯВЛЕННОГО НАРУШЕНИЯ ТРЕБОВАНИЙ</w:t>
      </w:r>
    </w:p>
    <w:p w:rsidR="00B5658D" w:rsidRDefault="00B5658D">
      <w:pPr>
        <w:pStyle w:val="ConsPlusNonformat"/>
        <w:jc w:val="both"/>
      </w:pPr>
      <w:r>
        <w:t xml:space="preserve">                        ЗЕМЕЛЬНОГО ЗАКОНОДАТЕЛЬСТВА</w:t>
      </w:r>
    </w:p>
    <w:p w:rsidR="00B5658D" w:rsidRDefault="00B5658D">
      <w:pPr>
        <w:pStyle w:val="ConsPlusNonformat"/>
        <w:jc w:val="both"/>
      </w:pPr>
      <w:r>
        <w:t xml:space="preserve">    "__" ____________ 20__ г. N ______</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(наименование  юр. лица, органа государственной власти, органа местного</w:t>
      </w:r>
    </w:p>
    <w:p w:rsidR="00B5658D" w:rsidRDefault="00B5658D">
      <w:pPr>
        <w:pStyle w:val="ConsPlusNonformat"/>
        <w:jc w:val="both"/>
      </w:pPr>
      <w:r>
        <w:t>самоуправления, Ф.И.О. руководителя, ИП, гражданина)</w:t>
      </w:r>
    </w:p>
    <w:p w:rsidR="00B5658D" w:rsidRDefault="00B5658D">
      <w:pPr>
        <w:pStyle w:val="ConsPlusNonformat"/>
        <w:jc w:val="both"/>
      </w:pPr>
      <w:r>
        <w:t xml:space="preserve">    в порядке осуществления муниципального земельного контроля  должностным</w:t>
      </w:r>
    </w:p>
    <w:p w:rsidR="00B5658D" w:rsidRDefault="00B5658D">
      <w:pPr>
        <w:pStyle w:val="ConsPlusNonformat"/>
        <w:jc w:val="both"/>
      </w:pPr>
      <w:r>
        <w:t>лицом муниципального земельного контроля __________________________________</w:t>
      </w:r>
    </w:p>
    <w:p w:rsidR="00B5658D" w:rsidRDefault="00B5658D">
      <w:pPr>
        <w:pStyle w:val="ConsPlusNonformat"/>
        <w:jc w:val="both"/>
      </w:pPr>
      <w:r>
        <w:t xml:space="preserve">                                                 (должность, Ф.И.О.)</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lastRenderedPageBreak/>
        <w:t xml:space="preserve">    в  соответствии  со  </w:t>
      </w:r>
      <w:hyperlink r:id="rId32" w:history="1">
        <w:r>
          <w:rPr>
            <w:color w:val="0000FF"/>
          </w:rPr>
          <w:t>ст.  72</w:t>
        </w:r>
      </w:hyperlink>
      <w:r>
        <w:t xml:space="preserve"> Земельного кодекса Российской Федерации на</w:t>
      </w:r>
    </w:p>
    <w:p w:rsidR="00B5658D" w:rsidRDefault="00B5658D">
      <w:pPr>
        <w:pStyle w:val="ConsPlusNonformat"/>
        <w:jc w:val="both"/>
      </w:pPr>
      <w:r>
        <w:t>основании распоряжения ____________________________________________________</w:t>
      </w:r>
    </w:p>
    <w:p w:rsidR="00B5658D" w:rsidRDefault="00B5658D">
      <w:pPr>
        <w:pStyle w:val="ConsPlusNonformat"/>
        <w:jc w:val="both"/>
      </w:pPr>
      <w:r>
        <w:t xml:space="preserve">                                    (реквизиты распоряжения)</w:t>
      </w:r>
    </w:p>
    <w:p w:rsidR="00B5658D" w:rsidRDefault="00B5658D">
      <w:pPr>
        <w:pStyle w:val="ConsPlusNonformat"/>
        <w:jc w:val="both"/>
      </w:pPr>
      <w:r>
        <w:t xml:space="preserve">    Проведена  плановая  (внеплановая)  документарная/выездная  проверка на</w:t>
      </w:r>
    </w:p>
    <w:p w:rsidR="00B5658D" w:rsidRDefault="00B5658D">
      <w:pPr>
        <w:pStyle w:val="ConsPlusNonformat"/>
        <w:jc w:val="both"/>
      </w:pPr>
      <w:r>
        <w:t>_________________________________, расположенном по адресу: _______________</w:t>
      </w:r>
    </w:p>
    <w:p w:rsidR="00B5658D" w:rsidRDefault="00B5658D">
      <w:pPr>
        <w:pStyle w:val="ConsPlusNonformat"/>
        <w:jc w:val="both"/>
      </w:pPr>
      <w:r>
        <w:t xml:space="preserve">    (объект земельных отношений)</w:t>
      </w:r>
    </w:p>
    <w:p w:rsidR="00B5658D" w:rsidRDefault="00B5658D">
      <w:pPr>
        <w:pStyle w:val="ConsPlusNonformat"/>
        <w:jc w:val="both"/>
      </w:pPr>
      <w:r>
        <w:t xml:space="preserve">    ______________________________________________________________________,</w:t>
      </w:r>
    </w:p>
    <w:p w:rsidR="00B5658D" w:rsidRDefault="00B5658D">
      <w:pPr>
        <w:pStyle w:val="ConsPlusNonformat"/>
        <w:jc w:val="both"/>
      </w:pPr>
      <w:r>
        <w:t xml:space="preserve">    площадью _______, категория ___________, вид разрешенного использования</w:t>
      </w:r>
    </w:p>
    <w:p w:rsidR="00B5658D" w:rsidRDefault="00B5658D">
      <w:pPr>
        <w:pStyle w:val="ConsPlusNonformat"/>
        <w:jc w:val="both"/>
      </w:pPr>
      <w:r>
        <w:t xml:space="preserve">    ______________________________________________________________________,</w:t>
      </w:r>
    </w:p>
    <w:p w:rsidR="00B5658D" w:rsidRDefault="00B5658D">
      <w:pPr>
        <w:pStyle w:val="ConsPlusNonformat"/>
        <w:jc w:val="both"/>
      </w:pPr>
      <w:r>
        <w:t xml:space="preserve">    используемом __________________________________________________________</w:t>
      </w:r>
    </w:p>
    <w:p w:rsidR="00B5658D" w:rsidRDefault="00B5658D">
      <w:pPr>
        <w:pStyle w:val="ConsPlusNonformat"/>
        <w:jc w:val="both"/>
      </w:pPr>
      <w:r>
        <w:t xml:space="preserve">    (наименование  юридического лица, органа государственной власти, органа</w:t>
      </w:r>
    </w:p>
    <w:p w:rsidR="00B5658D" w:rsidRDefault="00B5658D">
      <w:pPr>
        <w:pStyle w:val="ConsPlusNonformat"/>
        <w:jc w:val="both"/>
      </w:pPr>
      <w:r>
        <w:t xml:space="preserve">    местного  самоуправления,  фамилия,  имя,  отчество  (последнее  -  при</w:t>
      </w:r>
    </w:p>
    <w:p w:rsidR="00B5658D" w:rsidRDefault="00B5658D">
      <w:pPr>
        <w:pStyle w:val="ConsPlusNonformat"/>
        <w:jc w:val="both"/>
      </w:pPr>
      <w:r>
        <w:t>наличии) индивидуального предпринимателя, гражданина) на праве ____________</w:t>
      </w:r>
    </w:p>
    <w:p w:rsidR="00B5658D" w:rsidRDefault="00B5658D">
      <w:pPr>
        <w:pStyle w:val="ConsPlusNonformat"/>
        <w:jc w:val="both"/>
      </w:pPr>
      <w:r>
        <w:t xml:space="preserve">    В    ходе    проведения    проверки   выявлено   нарушение   земельного</w:t>
      </w:r>
    </w:p>
    <w:p w:rsidR="00B5658D" w:rsidRDefault="00B5658D">
      <w:pPr>
        <w:pStyle w:val="ConsPlusNonformat"/>
        <w:jc w:val="both"/>
      </w:pPr>
      <w:r>
        <w:t>законодательства      Российской      Федерации      (либо      требований,</w:t>
      </w:r>
    </w:p>
    <w:p w:rsidR="00B5658D" w:rsidRDefault="00B5658D">
      <w:pPr>
        <w:pStyle w:val="ConsPlusNonformat"/>
        <w:jc w:val="both"/>
      </w:pPr>
      <w:r>
        <w:t>установленных муниципальными правовыми актами):</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Руководствуясь   </w:t>
      </w:r>
      <w:hyperlink r:id="rId33" w:history="1">
        <w:r>
          <w:rPr>
            <w:color w:val="0000FF"/>
          </w:rPr>
          <w:t>ст.  72</w:t>
        </w:r>
      </w:hyperlink>
      <w:r>
        <w:t xml:space="preserve">  Земельного   кодекса  РФ,  в   соответствии с</w:t>
      </w:r>
    </w:p>
    <w:p w:rsidR="00B5658D" w:rsidRDefault="00B5658D">
      <w:pPr>
        <w:pStyle w:val="ConsPlusNonformat"/>
        <w:jc w:val="both"/>
      </w:pPr>
      <w:hyperlink r:id="rId34" w:history="1">
        <w:r>
          <w:rPr>
            <w:color w:val="0000FF"/>
          </w:rPr>
          <w:t>пунктом 1 части 1 статьи  17</w:t>
        </w:r>
      </w:hyperlink>
      <w:r>
        <w:t xml:space="preserve">  Федерального закона  от 26 декабря 2008  года</w:t>
      </w:r>
    </w:p>
    <w:p w:rsidR="00B5658D" w:rsidRDefault="00B5658D">
      <w:pPr>
        <w:pStyle w:val="ConsPlusNonformat"/>
        <w:jc w:val="both"/>
      </w:pPr>
      <w:r>
        <w:t>N 294-ФЗ "О защите прав юридических лиц и  индивидуальных  предпринимателей</w:t>
      </w:r>
    </w:p>
    <w:p w:rsidR="00B5658D" w:rsidRDefault="00B5658D">
      <w:pPr>
        <w:pStyle w:val="ConsPlusNonformat"/>
        <w:jc w:val="both"/>
      </w:pPr>
      <w:r>
        <w:t>при  осуществлении  государственного  контроля  (надзора)  и муниципального</w:t>
      </w:r>
    </w:p>
    <w:p w:rsidR="00B5658D" w:rsidRDefault="00B5658D">
      <w:pPr>
        <w:pStyle w:val="ConsPlusNonformat"/>
        <w:jc w:val="both"/>
      </w:pPr>
      <w:r>
        <w:t>контроля" обязываю:</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(данные  юридического  лица,  индивидуального  предпринимателя,  органа</w:t>
      </w:r>
    </w:p>
    <w:p w:rsidR="00B5658D" w:rsidRDefault="00B5658D">
      <w:pPr>
        <w:pStyle w:val="ConsPlusNonformat"/>
        <w:jc w:val="both"/>
      </w:pPr>
      <w:r>
        <w:t>государственной власти, органа местного самоуправления, гражданина)</w:t>
      </w:r>
    </w:p>
    <w:p w:rsidR="00B5658D" w:rsidRDefault="00B5658D">
      <w:pPr>
        <w:pStyle w:val="ConsPlusNonformat"/>
        <w:jc w:val="both"/>
      </w:pPr>
      <w:r>
        <w:t xml:space="preserve">    В срок до "__" ___________ г. устранить допущенное нарушение:</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Информацию  об исполнении предписания или ходатайство о продлении срока</w:t>
      </w:r>
    </w:p>
    <w:p w:rsidR="00B5658D" w:rsidRDefault="00B5658D">
      <w:pPr>
        <w:pStyle w:val="ConsPlusNonformat"/>
        <w:jc w:val="both"/>
      </w:pPr>
      <w:r>
        <w:t>исполнения   предписания   с   указанием   причин   и   принятых   мер   по</w:t>
      </w:r>
    </w:p>
    <w:p w:rsidR="00B5658D" w:rsidRDefault="00B5658D">
      <w:pPr>
        <w:pStyle w:val="ConsPlusNonformat"/>
        <w:jc w:val="both"/>
      </w:pPr>
      <w:r>
        <w:t>устранению нарушения представить  до  истечения указанного срока по адресу:</w:t>
      </w:r>
    </w:p>
    <w:p w:rsidR="00B5658D" w:rsidRDefault="00B5658D">
      <w:pPr>
        <w:pStyle w:val="ConsPlusNonformat"/>
        <w:jc w:val="both"/>
      </w:pPr>
      <w:r>
        <w:t>___________________________________________________________________________</w:t>
      </w:r>
    </w:p>
    <w:p w:rsidR="00B5658D" w:rsidRDefault="00B5658D">
      <w:pPr>
        <w:pStyle w:val="ConsPlusNonformat"/>
        <w:jc w:val="both"/>
      </w:pPr>
      <w:r>
        <w:t xml:space="preserve">    Акт и материалы по результатам проверки направляются в:</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(наименование органа государственного контроля (надзора))</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(должность) (подпись) (Ф.И.О.)</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Согласно </w:t>
      </w:r>
      <w:hyperlink r:id="rId35" w:history="1">
        <w:r>
          <w:rPr>
            <w:color w:val="0000FF"/>
          </w:rPr>
          <w:t>ч. 1 ст. 19.5</w:t>
        </w:r>
      </w:hyperlink>
      <w:r>
        <w:t xml:space="preserve"> Кодекса Российской Федерации об административных</w:t>
      </w:r>
    </w:p>
    <w:p w:rsidR="00B5658D" w:rsidRDefault="00B5658D">
      <w:pPr>
        <w:pStyle w:val="ConsPlusNonformat"/>
        <w:jc w:val="both"/>
      </w:pPr>
      <w:r>
        <w:t>правонарушениях  от  30.12.2001  N 195-ФЗ невыполнение в установленный срок</w:t>
      </w:r>
    </w:p>
    <w:p w:rsidR="00B5658D" w:rsidRDefault="00B5658D">
      <w:pPr>
        <w:pStyle w:val="ConsPlusNonformat"/>
        <w:jc w:val="both"/>
      </w:pPr>
      <w:r>
        <w:t>законного   предписания   (постановления,  представления,  решения)  органа</w:t>
      </w:r>
    </w:p>
    <w:p w:rsidR="00B5658D" w:rsidRDefault="00B5658D">
      <w:pPr>
        <w:pStyle w:val="ConsPlusNonformat"/>
        <w:jc w:val="both"/>
      </w:pPr>
      <w:r>
        <w:t>(должностного  лица),  осуществляющего  государственный  надзор (контроль),</w:t>
      </w:r>
    </w:p>
    <w:p w:rsidR="00B5658D" w:rsidRDefault="00B5658D">
      <w:pPr>
        <w:pStyle w:val="ConsPlusNonformat"/>
        <w:jc w:val="both"/>
      </w:pPr>
      <w:r>
        <w:t>муниципальный  контроль,  об устранении нарушений законодательства - влечет</w:t>
      </w:r>
    </w:p>
    <w:p w:rsidR="00B5658D" w:rsidRDefault="00B5658D">
      <w:pPr>
        <w:pStyle w:val="ConsPlusNonformat"/>
        <w:jc w:val="both"/>
      </w:pPr>
      <w:r>
        <w:t>наложение  административного  штрафа  на  граждан  в  размере от трехсот до</w:t>
      </w:r>
    </w:p>
    <w:p w:rsidR="00B5658D" w:rsidRDefault="00B5658D">
      <w:pPr>
        <w:pStyle w:val="ConsPlusNonformat"/>
        <w:jc w:val="both"/>
      </w:pPr>
      <w:r>
        <w:t>пятисот  рублей;  на  должностных  лиц  -  от  одной  тысячи  до двух тысяч</w:t>
      </w:r>
    </w:p>
    <w:p w:rsidR="00B5658D" w:rsidRDefault="00B5658D">
      <w:pPr>
        <w:pStyle w:val="ConsPlusNonformat"/>
        <w:jc w:val="both"/>
      </w:pPr>
      <w:r>
        <w:t>рублей или дисквалификацию  на  срок  до  трех лет; на юридических лиц - от</w:t>
      </w:r>
    </w:p>
    <w:p w:rsidR="00B5658D" w:rsidRDefault="00B5658D">
      <w:pPr>
        <w:pStyle w:val="ConsPlusNonformat"/>
        <w:jc w:val="both"/>
      </w:pPr>
      <w:r>
        <w:t>десяти тысяч до двадцати тысяч рублей.</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(отметка о вручении предписания)</w:t>
      </w:r>
    </w:p>
    <w:p w:rsidR="00B5658D" w:rsidRDefault="00B5658D">
      <w:pPr>
        <w:pStyle w:val="ConsPlusNormal"/>
        <w:jc w:val="both"/>
      </w:pPr>
    </w:p>
    <w:p w:rsidR="00B5658D" w:rsidRDefault="00B5658D">
      <w:pPr>
        <w:pStyle w:val="ConsPlusNormal"/>
        <w:jc w:val="both"/>
      </w:pPr>
    </w:p>
    <w:p w:rsidR="00B5658D" w:rsidRDefault="00B5658D">
      <w:pPr>
        <w:pStyle w:val="ConsPlusNormal"/>
        <w:jc w:val="both"/>
      </w:pPr>
    </w:p>
    <w:p w:rsidR="00B5658D" w:rsidRDefault="00B5658D">
      <w:pPr>
        <w:pStyle w:val="ConsPlusNormal"/>
        <w:jc w:val="both"/>
      </w:pPr>
    </w:p>
    <w:p w:rsidR="00B5658D" w:rsidRDefault="00B5658D">
      <w:pPr>
        <w:pStyle w:val="ConsPlusNormal"/>
        <w:jc w:val="both"/>
      </w:pPr>
    </w:p>
    <w:p w:rsidR="00B5658D" w:rsidRDefault="00B5658D">
      <w:pPr>
        <w:pStyle w:val="ConsPlusNormal"/>
        <w:jc w:val="right"/>
        <w:outlineLvl w:val="1"/>
      </w:pPr>
      <w:r>
        <w:t>Приложение N 2</w:t>
      </w:r>
    </w:p>
    <w:p w:rsidR="00B5658D" w:rsidRDefault="00B5658D">
      <w:pPr>
        <w:pStyle w:val="ConsPlusNormal"/>
        <w:jc w:val="right"/>
      </w:pPr>
      <w:r>
        <w:t>к Положению о муниципальном</w:t>
      </w:r>
    </w:p>
    <w:p w:rsidR="00B5658D" w:rsidRDefault="00B5658D">
      <w:pPr>
        <w:pStyle w:val="ConsPlusNormal"/>
        <w:jc w:val="right"/>
      </w:pPr>
      <w:r>
        <w:t>земельном контроле в границах</w:t>
      </w:r>
    </w:p>
    <w:p w:rsidR="00B5658D" w:rsidRDefault="00B5658D">
      <w:pPr>
        <w:pStyle w:val="ConsPlusNormal"/>
        <w:jc w:val="right"/>
      </w:pPr>
      <w:r>
        <w:t>городского округа Сухой Лог</w:t>
      </w:r>
    </w:p>
    <w:p w:rsidR="00B5658D" w:rsidRDefault="00B5658D">
      <w:pPr>
        <w:pStyle w:val="ConsPlusNormal"/>
        <w:jc w:val="both"/>
      </w:pPr>
    </w:p>
    <w:p w:rsidR="00B5658D" w:rsidRDefault="00B5658D">
      <w:pPr>
        <w:pStyle w:val="ConsPlusNonformat"/>
        <w:jc w:val="both"/>
      </w:pPr>
      <w:bookmarkStart w:id="4" w:name="P289"/>
      <w:bookmarkEnd w:id="4"/>
      <w:r>
        <w:t xml:space="preserve">                                  ЖУРНАЛ</w:t>
      </w:r>
    </w:p>
    <w:p w:rsidR="00B5658D" w:rsidRDefault="00B5658D">
      <w:pPr>
        <w:pStyle w:val="ConsPlusNonformat"/>
        <w:jc w:val="both"/>
      </w:pPr>
      <w:r>
        <w:t xml:space="preserve">                     УЧЕТА ПРОВЕРОК ЮРИДИЧЕСКОГО ЛИЦА,</w:t>
      </w:r>
    </w:p>
    <w:p w:rsidR="00B5658D" w:rsidRDefault="00B5658D">
      <w:pPr>
        <w:pStyle w:val="ConsPlusNonformat"/>
        <w:jc w:val="both"/>
      </w:pPr>
      <w:r>
        <w:t xml:space="preserve">                  ИНДИВИДУАЛЬНОГО ПРЕДПРИНИМАТЕЛЯ, ОРГАНА</w:t>
      </w:r>
    </w:p>
    <w:p w:rsidR="00B5658D" w:rsidRDefault="00B5658D">
      <w:pPr>
        <w:pStyle w:val="ConsPlusNonformat"/>
        <w:jc w:val="both"/>
      </w:pPr>
      <w:r>
        <w:t xml:space="preserve">          ГОСУДАРСТВЕННОЙ ВЛАСТИ, ОРГАНА МЕСТНОГО САМОУПРАВЛЕНИЯ,</w:t>
      </w:r>
    </w:p>
    <w:p w:rsidR="00B5658D" w:rsidRDefault="00B5658D">
      <w:pPr>
        <w:pStyle w:val="ConsPlusNonformat"/>
        <w:jc w:val="both"/>
      </w:pPr>
      <w:r>
        <w:lastRenderedPageBreak/>
        <w:t xml:space="preserve">         ПРОВОДИМЫХ ОРГАНАМИ ГОСУДАРСТВЕННОГО КОНТРОЛЯ (НАДЗОРА),</w:t>
      </w:r>
    </w:p>
    <w:p w:rsidR="00B5658D" w:rsidRDefault="00B5658D">
      <w:pPr>
        <w:pStyle w:val="ConsPlusNonformat"/>
        <w:jc w:val="both"/>
      </w:pPr>
      <w:r>
        <w:t xml:space="preserve">                     ОРГАНАМИ МУНИЦИПАЛЬНОГО КОНТРОЛЯ</w:t>
      </w:r>
    </w:p>
    <w:p w:rsidR="00B5658D" w:rsidRDefault="00B5658D">
      <w:pPr>
        <w:pStyle w:val="ConsPlusNonformat"/>
        <w:jc w:val="both"/>
      </w:pPr>
      <w:r>
        <w:t xml:space="preserve">                   _____________________________________</w:t>
      </w:r>
    </w:p>
    <w:p w:rsidR="00B5658D" w:rsidRDefault="00B5658D">
      <w:pPr>
        <w:pStyle w:val="ConsPlusNonformat"/>
        <w:jc w:val="both"/>
      </w:pPr>
      <w:r>
        <w:t xml:space="preserve">                       (дата начала ведения журнала)</w:t>
      </w:r>
    </w:p>
    <w:p w:rsidR="00B5658D" w:rsidRDefault="00B5658D">
      <w:pPr>
        <w:pStyle w:val="ConsPlusNonformat"/>
        <w:jc w:val="both"/>
      </w:pP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(наименование  юридического лица, органа государственной власти, органа</w:t>
      </w:r>
    </w:p>
    <w:p w:rsidR="00B5658D" w:rsidRDefault="00B5658D">
      <w:pPr>
        <w:pStyle w:val="ConsPlusNonformat"/>
        <w:jc w:val="both"/>
      </w:pPr>
      <w:r>
        <w:t>местного самоуправления, фамилия, имя, отчество (в  случае,  если  имеется)</w:t>
      </w:r>
    </w:p>
    <w:p w:rsidR="00B5658D" w:rsidRDefault="00B5658D">
      <w:pPr>
        <w:pStyle w:val="ConsPlusNonformat"/>
        <w:jc w:val="both"/>
      </w:pPr>
      <w:r>
        <w:t>индивидуального предпринимателя)</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(адрес (место нахождения) постоянно действующего исполнительного органа</w:t>
      </w:r>
    </w:p>
    <w:p w:rsidR="00B5658D" w:rsidRDefault="00B5658D">
      <w:pPr>
        <w:pStyle w:val="ConsPlusNonformat"/>
        <w:jc w:val="both"/>
      </w:pPr>
      <w:r>
        <w:t>юридического  лица/место жительства (место осуществления деятельности (если</w:t>
      </w:r>
    </w:p>
    <w:p w:rsidR="00B5658D" w:rsidRDefault="00B5658D">
      <w:pPr>
        <w:pStyle w:val="ConsPlusNonformat"/>
        <w:jc w:val="both"/>
      </w:pPr>
      <w:r>
        <w:t>не  совпадает  с  местом жительства) индивидуального предпринимателя, адрес</w:t>
      </w:r>
    </w:p>
    <w:p w:rsidR="00B5658D" w:rsidRDefault="00B5658D">
      <w:pPr>
        <w:pStyle w:val="ConsPlusNonformat"/>
        <w:jc w:val="both"/>
      </w:pPr>
      <w:r>
        <w:t>(место   нахождения)   органа   государственной   власти,  органа  местного</w:t>
      </w:r>
    </w:p>
    <w:p w:rsidR="00B5658D" w:rsidRDefault="00B5658D">
      <w:pPr>
        <w:pStyle w:val="ConsPlusNonformat"/>
        <w:jc w:val="both"/>
      </w:pPr>
      <w:r>
        <w:t>самоуправления)</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(Государственный   регистрационный   номер   записи  о  государственной</w:t>
      </w:r>
    </w:p>
    <w:p w:rsidR="00B5658D" w:rsidRDefault="00B5658D">
      <w:pPr>
        <w:pStyle w:val="ConsPlusNonformat"/>
        <w:jc w:val="both"/>
      </w:pPr>
      <w:r>
        <w:t>регистрации      юридического     лица/индивидуального     предпринимателя,</w:t>
      </w:r>
    </w:p>
    <w:p w:rsidR="00B5658D" w:rsidRDefault="00B5658D">
      <w:pPr>
        <w:pStyle w:val="ConsPlusNonformat"/>
        <w:jc w:val="both"/>
      </w:pPr>
      <w:r>
        <w:t>идентификационный     номер    налогоплательщика    (для    индивидуального</w:t>
      </w:r>
    </w:p>
    <w:p w:rsidR="00B5658D" w:rsidRDefault="00B5658D">
      <w:pPr>
        <w:pStyle w:val="ConsPlusNonformat"/>
        <w:jc w:val="both"/>
      </w:pPr>
      <w:r>
        <w:t>предпринимателя);  номер  реестровой  записи  и  дата  включения сведений в</w:t>
      </w:r>
    </w:p>
    <w:p w:rsidR="00B5658D" w:rsidRDefault="00B5658D">
      <w:pPr>
        <w:pStyle w:val="ConsPlusNonformat"/>
        <w:jc w:val="both"/>
      </w:pPr>
      <w:r>
        <w:t>реестр  субъектов  малого  или  среднего предпринимательства (для субъектов</w:t>
      </w:r>
    </w:p>
    <w:p w:rsidR="00B5658D" w:rsidRDefault="00B5658D">
      <w:pPr>
        <w:pStyle w:val="ConsPlusNonformat"/>
        <w:jc w:val="both"/>
      </w:pPr>
      <w:r>
        <w:t>малого или среднего предпринимательства))</w:t>
      </w:r>
    </w:p>
    <w:p w:rsidR="00B5658D" w:rsidRDefault="00B5658D">
      <w:pPr>
        <w:pStyle w:val="ConsPlusNonformat"/>
        <w:jc w:val="both"/>
      </w:pPr>
      <w:r>
        <w:t xml:space="preserve">    Ответственное лицо: ___________________________________________________</w:t>
      </w:r>
    </w:p>
    <w:p w:rsidR="00B5658D" w:rsidRDefault="00B5658D">
      <w:pPr>
        <w:pStyle w:val="ConsPlusNonformat"/>
        <w:jc w:val="both"/>
      </w:pPr>
      <w:r>
        <w:t>____________________________________________________________ (фамилия, имя,</w:t>
      </w:r>
    </w:p>
    <w:p w:rsidR="00B5658D" w:rsidRDefault="00B5658D">
      <w:pPr>
        <w:pStyle w:val="ConsPlusNonformat"/>
        <w:jc w:val="both"/>
      </w:pPr>
      <w:r>
        <w:t>отчество (в случае, если имеется), должность лица (лиц), ответственного  за</w:t>
      </w:r>
    </w:p>
    <w:p w:rsidR="00B5658D" w:rsidRDefault="00B5658D">
      <w:pPr>
        <w:pStyle w:val="ConsPlusNonformat"/>
        <w:jc w:val="both"/>
      </w:pPr>
      <w:r>
        <w:t>ведение журнала учета проверок)</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_______________________________________________________________________</w:t>
      </w:r>
    </w:p>
    <w:p w:rsidR="00B5658D" w:rsidRDefault="00B5658D">
      <w:pPr>
        <w:pStyle w:val="ConsPlusNonformat"/>
        <w:jc w:val="both"/>
      </w:pPr>
      <w:r>
        <w:t xml:space="preserve">    (фамилия,   имя,   отчество   (в  случае,  если  имеется)  руководителя</w:t>
      </w:r>
    </w:p>
    <w:p w:rsidR="00B5658D" w:rsidRDefault="00B5658D">
      <w:pPr>
        <w:pStyle w:val="ConsPlusNonformat"/>
        <w:jc w:val="both"/>
      </w:pPr>
      <w:r>
        <w:t>юридического   лица,   индивидуального   предпринимателя,  органа  местного</w:t>
      </w:r>
    </w:p>
    <w:p w:rsidR="00B5658D" w:rsidRDefault="00B5658D">
      <w:pPr>
        <w:pStyle w:val="ConsPlusNonformat"/>
        <w:jc w:val="both"/>
      </w:pPr>
      <w:r>
        <w:t>самоуправления, органа государственной власти)</w:t>
      </w:r>
    </w:p>
    <w:p w:rsidR="00B5658D" w:rsidRDefault="00B5658D">
      <w:pPr>
        <w:pStyle w:val="ConsPlusNonformat"/>
        <w:jc w:val="both"/>
      </w:pPr>
      <w:r>
        <w:t xml:space="preserve">    Подпись: ______________________________________________________________</w:t>
      </w:r>
    </w:p>
    <w:p w:rsidR="00B5658D" w:rsidRDefault="00B5658D">
      <w:pPr>
        <w:pStyle w:val="ConsPlusNonformat"/>
        <w:jc w:val="both"/>
      </w:pPr>
      <w:r>
        <w:t xml:space="preserve">    М.П.</w:t>
      </w:r>
    </w:p>
    <w:p w:rsidR="00B5658D" w:rsidRDefault="00B5658D">
      <w:pPr>
        <w:pStyle w:val="ConsPlusNormal"/>
        <w:jc w:val="both"/>
      </w:pPr>
    </w:p>
    <w:p w:rsidR="00B5658D" w:rsidRDefault="00B5658D">
      <w:pPr>
        <w:pStyle w:val="ConsPlusNormal"/>
        <w:jc w:val="center"/>
        <w:outlineLvl w:val="2"/>
      </w:pPr>
      <w:r>
        <w:t>СВЕДЕНИЯ О ПРОВОДИМЫХ ПРОВЕРКАХ</w:t>
      </w:r>
    </w:p>
    <w:p w:rsidR="00B5658D" w:rsidRDefault="00B56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658D">
        <w:tc>
          <w:tcPr>
            <w:tcW w:w="680" w:type="dxa"/>
            <w:vAlign w:val="center"/>
          </w:tcPr>
          <w:p w:rsidR="00B5658D" w:rsidRDefault="00B5658D">
            <w:pPr>
              <w:pStyle w:val="ConsPlusNormal"/>
            </w:pPr>
            <w:r>
              <w:t>1</w:t>
            </w:r>
          </w:p>
        </w:tc>
        <w:tc>
          <w:tcPr>
            <w:tcW w:w="8391" w:type="dxa"/>
            <w:vAlign w:val="center"/>
          </w:tcPr>
          <w:p w:rsidR="00B5658D" w:rsidRDefault="00B5658D">
            <w:pPr>
              <w:pStyle w:val="ConsPlusNormal"/>
            </w:pPr>
            <w:r>
              <w:t>Дата начала и окончания проверки</w:t>
            </w:r>
          </w:p>
        </w:tc>
      </w:tr>
      <w:tr w:rsidR="00B5658D">
        <w:tc>
          <w:tcPr>
            <w:tcW w:w="680" w:type="dxa"/>
            <w:vAlign w:val="center"/>
          </w:tcPr>
          <w:p w:rsidR="00B5658D" w:rsidRDefault="00B5658D">
            <w:pPr>
              <w:pStyle w:val="ConsPlusNormal"/>
            </w:pPr>
            <w:r>
              <w:t>2</w:t>
            </w:r>
          </w:p>
        </w:tc>
        <w:tc>
          <w:tcPr>
            <w:tcW w:w="8391" w:type="dxa"/>
            <w:vAlign w:val="center"/>
          </w:tcPr>
          <w:p w:rsidR="00B5658D" w:rsidRDefault="00B5658D">
            <w:pPr>
              <w:pStyle w:val="ConsPlusNormal"/>
            </w:pPr>
            <w:r>
              <w:t>Общее время проведения проверки (в отношении субъектов малого предпринимательства и микропредприятий указывается в часах)</w:t>
            </w:r>
          </w:p>
        </w:tc>
      </w:tr>
      <w:tr w:rsidR="00B5658D">
        <w:tc>
          <w:tcPr>
            <w:tcW w:w="680" w:type="dxa"/>
            <w:vAlign w:val="center"/>
          </w:tcPr>
          <w:p w:rsidR="00B5658D" w:rsidRDefault="00B5658D">
            <w:pPr>
              <w:pStyle w:val="ConsPlusNormal"/>
            </w:pPr>
            <w:r>
              <w:t>3</w:t>
            </w:r>
          </w:p>
        </w:tc>
        <w:tc>
          <w:tcPr>
            <w:tcW w:w="8391" w:type="dxa"/>
            <w:vAlign w:val="center"/>
          </w:tcPr>
          <w:p w:rsidR="00B5658D" w:rsidRDefault="00B5658D">
            <w:pPr>
              <w:pStyle w:val="ConsPlusNormal"/>
            </w:pPr>
            <w:r>
              <w:t>Наименование органа государственного контроля (надзора), наименование органа муниципального контроля</w:t>
            </w:r>
          </w:p>
        </w:tc>
      </w:tr>
      <w:tr w:rsidR="00B5658D">
        <w:tc>
          <w:tcPr>
            <w:tcW w:w="680" w:type="dxa"/>
            <w:vAlign w:val="center"/>
          </w:tcPr>
          <w:p w:rsidR="00B5658D" w:rsidRDefault="00B5658D">
            <w:pPr>
              <w:pStyle w:val="ConsPlusNormal"/>
            </w:pPr>
            <w:r>
              <w:t>4</w:t>
            </w:r>
          </w:p>
        </w:tc>
        <w:tc>
          <w:tcPr>
            <w:tcW w:w="8391" w:type="dxa"/>
            <w:vAlign w:val="center"/>
          </w:tcPr>
          <w:p w:rsidR="00B5658D" w:rsidRDefault="00B5658D">
            <w:pPr>
              <w:pStyle w:val="ConsPlusNormal"/>
            </w:pPr>
            <w:r>
              <w:t>Дата и номер распоряжения о проведении проверки</w:t>
            </w:r>
          </w:p>
        </w:tc>
      </w:tr>
      <w:tr w:rsidR="00B5658D">
        <w:tc>
          <w:tcPr>
            <w:tcW w:w="680" w:type="dxa"/>
            <w:vAlign w:val="center"/>
          </w:tcPr>
          <w:p w:rsidR="00B5658D" w:rsidRDefault="00B5658D">
            <w:pPr>
              <w:pStyle w:val="ConsPlusNormal"/>
            </w:pPr>
            <w:r>
              <w:t>5</w:t>
            </w:r>
          </w:p>
        </w:tc>
        <w:tc>
          <w:tcPr>
            <w:tcW w:w="8391" w:type="dxa"/>
            <w:vAlign w:val="center"/>
          </w:tcPr>
          <w:p w:rsidR="00B5658D" w:rsidRDefault="00B5658D">
            <w:pPr>
              <w:pStyle w:val="ConsPlusNormal"/>
            </w:pPr>
            <w:r>
              <w:t>Цель, задачи и предмет проверки</w:t>
            </w:r>
          </w:p>
        </w:tc>
      </w:tr>
      <w:tr w:rsidR="00B5658D">
        <w:tc>
          <w:tcPr>
            <w:tcW w:w="680" w:type="dxa"/>
            <w:vAlign w:val="center"/>
          </w:tcPr>
          <w:p w:rsidR="00B5658D" w:rsidRDefault="00B5658D">
            <w:pPr>
              <w:pStyle w:val="ConsPlusNormal"/>
            </w:pPr>
            <w:r>
              <w:t>6</w:t>
            </w:r>
          </w:p>
        </w:tc>
        <w:tc>
          <w:tcPr>
            <w:tcW w:w="8391" w:type="dxa"/>
            <w:vAlign w:val="center"/>
          </w:tcPr>
          <w:p w:rsidR="00B5658D" w:rsidRDefault="00B5658D">
            <w:pPr>
              <w:pStyle w:val="ConsPlusNormal"/>
            </w:pPr>
            <w:r>
              <w:t>Вид проверки (плановая или внеплановая):</w:t>
            </w:r>
          </w:p>
          <w:p w:rsidR="00B5658D" w:rsidRDefault="00B5658D">
            <w:pPr>
              <w:pStyle w:val="ConsPlusNormal"/>
            </w:pPr>
            <w:r>
              <w:t>в отношении плановой проверки:</w:t>
            </w:r>
          </w:p>
          <w:p w:rsidR="00B5658D" w:rsidRDefault="00B5658D">
            <w:pPr>
              <w:pStyle w:val="ConsPlusNormal"/>
            </w:pPr>
            <w:r>
              <w:t>- со ссылкой на ежегодный план проведения проверок;</w:t>
            </w:r>
          </w:p>
          <w:p w:rsidR="00B5658D" w:rsidRDefault="00B5658D">
            <w:pPr>
              <w:pStyle w:val="ConsPlusNormal"/>
            </w:pPr>
            <w:r>
              <w:t>в отношении внеплановой выездной проверки:</w:t>
            </w:r>
          </w:p>
          <w:p w:rsidR="00B5658D" w:rsidRDefault="00B5658D">
            <w:pPr>
              <w:pStyle w:val="ConsPlusNormal"/>
            </w:pPr>
            <w:r>
              <w:t>- с указанием на дату и номер решения прокурора о согласовании проведения проверки (в случае, если такое согласование необходимо)</w:t>
            </w:r>
          </w:p>
        </w:tc>
      </w:tr>
      <w:tr w:rsidR="00B5658D">
        <w:tc>
          <w:tcPr>
            <w:tcW w:w="680" w:type="dxa"/>
            <w:vAlign w:val="center"/>
          </w:tcPr>
          <w:p w:rsidR="00B5658D" w:rsidRDefault="00B5658D">
            <w:pPr>
              <w:pStyle w:val="ConsPlusNormal"/>
            </w:pPr>
            <w:r>
              <w:t>7</w:t>
            </w:r>
          </w:p>
        </w:tc>
        <w:tc>
          <w:tcPr>
            <w:tcW w:w="8391" w:type="dxa"/>
            <w:vAlign w:val="center"/>
          </w:tcPr>
          <w:p w:rsidR="00B5658D" w:rsidRDefault="00B5658D">
            <w:pPr>
              <w:pStyle w:val="ConsPlusNormal"/>
            </w:pPr>
            <w: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органа </w:t>
            </w:r>
            <w:r>
              <w:lastRenderedPageBreak/>
              <w:t>государственной власти, органа местного самоуправления</w:t>
            </w:r>
          </w:p>
        </w:tc>
      </w:tr>
      <w:tr w:rsidR="00B5658D">
        <w:tc>
          <w:tcPr>
            <w:tcW w:w="680" w:type="dxa"/>
            <w:vAlign w:val="center"/>
          </w:tcPr>
          <w:p w:rsidR="00B5658D" w:rsidRDefault="00B5658D">
            <w:pPr>
              <w:pStyle w:val="ConsPlusNormal"/>
            </w:pPr>
            <w:r>
              <w:lastRenderedPageBreak/>
              <w:t>8</w:t>
            </w:r>
          </w:p>
        </w:tc>
        <w:tc>
          <w:tcPr>
            <w:tcW w:w="8391" w:type="dxa"/>
            <w:vAlign w:val="center"/>
          </w:tcPr>
          <w:p w:rsidR="00B5658D" w:rsidRDefault="00B5658D">
            <w:pPr>
              <w:pStyle w:val="ConsPlusNormal"/>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r>
      <w:tr w:rsidR="00B5658D">
        <w:tc>
          <w:tcPr>
            <w:tcW w:w="680" w:type="dxa"/>
            <w:vAlign w:val="center"/>
          </w:tcPr>
          <w:p w:rsidR="00B5658D" w:rsidRDefault="00B5658D">
            <w:pPr>
              <w:pStyle w:val="ConsPlusNormal"/>
            </w:pPr>
            <w:r>
              <w:t>9</w:t>
            </w:r>
          </w:p>
        </w:tc>
        <w:tc>
          <w:tcPr>
            <w:tcW w:w="8391" w:type="dxa"/>
            <w:vAlign w:val="center"/>
          </w:tcPr>
          <w:p w:rsidR="00B5658D" w:rsidRDefault="00B5658D">
            <w:pPr>
              <w:pStyle w:val="ConsPlusNormal"/>
            </w:pPr>
            <w:r>
              <w:t>Дата, номер и содержание выданного предписания об устранении выявленных нарушений</w:t>
            </w:r>
          </w:p>
        </w:tc>
      </w:tr>
      <w:tr w:rsidR="00B5658D">
        <w:tc>
          <w:tcPr>
            <w:tcW w:w="680" w:type="dxa"/>
            <w:vAlign w:val="center"/>
          </w:tcPr>
          <w:p w:rsidR="00B5658D" w:rsidRDefault="00B5658D">
            <w:pPr>
              <w:pStyle w:val="ConsPlusNormal"/>
            </w:pPr>
            <w:r>
              <w:t>10</w:t>
            </w:r>
          </w:p>
        </w:tc>
        <w:tc>
          <w:tcPr>
            <w:tcW w:w="8391" w:type="dxa"/>
            <w:vAlign w:val="center"/>
          </w:tcPr>
          <w:p w:rsidR="00B5658D" w:rsidRDefault="00B5658D">
            <w:pPr>
              <w:pStyle w:val="ConsPlusNormal"/>
            </w:pPr>
            <w:r>
              <w:t>Фамилия, имя, отчество (в случае, если имеется), должность должностного лица (должностных лиц)</w:t>
            </w:r>
          </w:p>
        </w:tc>
      </w:tr>
      <w:tr w:rsidR="00B5658D">
        <w:tc>
          <w:tcPr>
            <w:tcW w:w="680" w:type="dxa"/>
            <w:vAlign w:val="center"/>
          </w:tcPr>
          <w:p w:rsidR="00B5658D" w:rsidRDefault="00B5658D">
            <w:pPr>
              <w:pStyle w:val="ConsPlusNormal"/>
            </w:pPr>
            <w:r>
              <w:t>11</w:t>
            </w:r>
          </w:p>
        </w:tc>
        <w:tc>
          <w:tcPr>
            <w:tcW w:w="8391" w:type="dxa"/>
            <w:vAlign w:val="center"/>
          </w:tcPr>
          <w:p w:rsidR="00B5658D" w:rsidRDefault="00B5658D">
            <w:pPr>
              <w:pStyle w:val="ConsPlusNormal"/>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r>
      <w:tr w:rsidR="00B5658D">
        <w:tc>
          <w:tcPr>
            <w:tcW w:w="680" w:type="dxa"/>
            <w:vAlign w:val="center"/>
          </w:tcPr>
          <w:p w:rsidR="00B5658D" w:rsidRDefault="00B5658D">
            <w:pPr>
              <w:pStyle w:val="ConsPlusNormal"/>
            </w:pPr>
            <w:r>
              <w:t>12</w:t>
            </w:r>
          </w:p>
        </w:tc>
        <w:tc>
          <w:tcPr>
            <w:tcW w:w="8391" w:type="dxa"/>
            <w:vAlign w:val="center"/>
          </w:tcPr>
          <w:p w:rsidR="00B5658D" w:rsidRDefault="00B5658D">
            <w:pPr>
              <w:pStyle w:val="ConsPlusNormal"/>
            </w:pPr>
            <w:r>
              <w:t>Подпись должностного лица (лиц), проводившего проверку</w:t>
            </w:r>
          </w:p>
        </w:tc>
      </w:tr>
    </w:tbl>
    <w:p w:rsidR="00B5658D" w:rsidRDefault="00B5658D">
      <w:pPr>
        <w:pStyle w:val="ConsPlusNormal"/>
        <w:jc w:val="both"/>
      </w:pPr>
    </w:p>
    <w:p w:rsidR="00B5658D" w:rsidRDefault="00B5658D">
      <w:pPr>
        <w:pStyle w:val="ConsPlusNormal"/>
        <w:jc w:val="both"/>
      </w:pPr>
    </w:p>
    <w:p w:rsidR="00B5658D" w:rsidRDefault="00B5658D">
      <w:pPr>
        <w:pStyle w:val="ConsPlusNormal"/>
        <w:pBdr>
          <w:top w:val="single" w:sz="6" w:space="0" w:color="auto"/>
        </w:pBdr>
        <w:spacing w:before="100" w:after="100"/>
        <w:jc w:val="both"/>
        <w:rPr>
          <w:sz w:val="2"/>
          <w:szCs w:val="2"/>
        </w:rPr>
      </w:pPr>
    </w:p>
    <w:p w:rsidR="00067C16" w:rsidRDefault="00B5658D">
      <w:bookmarkStart w:id="5" w:name="_GoBack"/>
      <w:bookmarkEnd w:id="5"/>
    </w:p>
    <w:sectPr w:rsidR="00067C16" w:rsidSect="00290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D"/>
    <w:rsid w:val="00595AC0"/>
    <w:rsid w:val="006C3A23"/>
    <w:rsid w:val="0076218A"/>
    <w:rsid w:val="00B5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8B8D2-8BC5-46FC-8404-57D2BF5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6218A"/>
    <w:pPr>
      <w:keepNext/>
      <w:keepLines/>
      <w:numPr>
        <w:ilvl w:val="1"/>
        <w:numId w:val="1"/>
      </w:numPr>
      <w:suppressAutoHyphens/>
      <w:spacing w:before="40" w:after="0" w:line="252" w:lineRule="auto"/>
      <w:outlineLvl w:val="1"/>
    </w:pPr>
    <w:rPr>
      <w:rFonts w:ascii="Liberation Serif" w:eastAsia="Times New Roman" w:hAnsi="Liberation Serif" w:cs="Times New Roman"/>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218A"/>
    <w:rPr>
      <w:rFonts w:ascii="Liberation Serif" w:eastAsia="Times New Roman" w:hAnsi="Liberation Serif" w:cs="Times New Roman"/>
      <w:sz w:val="26"/>
      <w:szCs w:val="26"/>
      <w:lang w:eastAsia="zh-CN"/>
    </w:rPr>
  </w:style>
  <w:style w:type="paragraph" w:customStyle="1" w:styleId="ConsPlusNormal">
    <w:name w:val="ConsPlusNormal"/>
    <w:rsid w:val="00B565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5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65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D9DCC10A58A508A781F5CE813D6C6E5D13F44BBC699D810356D3634468037A78A025F23A8494086F57AAF85319E8EE819C9D6126CA593AEBC1005AcAqAL" TargetMode="External"/><Relationship Id="rId18" Type="http://schemas.openxmlformats.org/officeDocument/2006/relationships/hyperlink" Target="consultantplus://offline/ref=1FD9DCC10A58A508A781EBC3975132645F1FAD4EBA6597D65B0BD5341B38052F2AE07BAB78C787096C48ACFF50c1q3L" TargetMode="External"/><Relationship Id="rId26" Type="http://schemas.openxmlformats.org/officeDocument/2006/relationships/hyperlink" Target="consultantplus://offline/ref=1FD9DCC10A58A508A781F5CE813D6C6E5D13F44BBC699D810356D3634468037A78A025F23A8494086F57AAF85319E8EE819C9D6126CA593AEBC1005AcAqAL" TargetMode="External"/><Relationship Id="rId21" Type="http://schemas.openxmlformats.org/officeDocument/2006/relationships/hyperlink" Target="consultantplus://offline/ref=1FD9DCC10A58A508A781EBC3975132645F19AE4EBC6197D65B0BD5341B38052F2AE07BAB78C787096C48ACFF50c1q3L" TargetMode="External"/><Relationship Id="rId34" Type="http://schemas.openxmlformats.org/officeDocument/2006/relationships/hyperlink" Target="consultantplus://offline/ref=1FD9DCC10A58A508A781EBC3975132645F1EA945BD6497D65B0BD5341B38052F38E023A47FC0925D3E12FBF25315A2BFC6D7926023cDq5L" TargetMode="External"/><Relationship Id="rId7" Type="http://schemas.openxmlformats.org/officeDocument/2006/relationships/hyperlink" Target="consultantplus://offline/ref=1FD9DCC10A58A508A781EBC3975132645F1FAD4EBA6597D65B0BD5341B38052F2AE07BAB78C787096C48ACFF50c1q3L" TargetMode="External"/><Relationship Id="rId12" Type="http://schemas.openxmlformats.org/officeDocument/2006/relationships/hyperlink" Target="consultantplus://offline/ref=1FD9DCC10A58A508A781F5CE813D6C6E5D13F44BBC699B87015FD3634468037A78A025F23A8494086F57AEF65319E8EE819C9D6126CA593AEBC1005AcAqAL" TargetMode="External"/><Relationship Id="rId17" Type="http://schemas.openxmlformats.org/officeDocument/2006/relationships/hyperlink" Target="consultantplus://offline/ref=1FD9DCC10A58A508A781EBC3975132645F1FA947BE6597D65B0BD5341B38052F38E023A77BC29A023B07EAAA5F13BBA1C5CA8E6221D6c5q8L" TargetMode="External"/><Relationship Id="rId25" Type="http://schemas.openxmlformats.org/officeDocument/2006/relationships/hyperlink" Target="consultantplus://offline/ref=1FD9DCC10A58A508A781EBC3975132645F1AAB42BF6497D65B0BD5341B38052F2AE07BAB78C787096C48ACFF50c1q3L" TargetMode="External"/><Relationship Id="rId33" Type="http://schemas.openxmlformats.org/officeDocument/2006/relationships/hyperlink" Target="consultantplus://offline/ref=1FD9DCC10A58A508A781EBC3975132645F1FA947BE6597D65B0BD5341B38052F38E023A77BC29A023B07EAAA5F13BBA1C5CA8E6221D6c5q8L" TargetMode="External"/><Relationship Id="rId2" Type="http://schemas.openxmlformats.org/officeDocument/2006/relationships/styles" Target="styles.xml"/><Relationship Id="rId16" Type="http://schemas.openxmlformats.org/officeDocument/2006/relationships/hyperlink" Target="consultantplus://offline/ref=1FD9DCC10A58A508A781EBC3975132645E10AD43B537C0D40A5EDB3113685F3F2EA92FA167C09A176D56ACcFqEL" TargetMode="External"/><Relationship Id="rId20" Type="http://schemas.openxmlformats.org/officeDocument/2006/relationships/hyperlink" Target="consultantplus://offline/ref=1FD9DCC10A58A508A781EBC3975132645F1EA945BD6497D65B0BD5341B38052F38E023A47EC0925D3E12FBF25315A2BFC6D7926023cDq5L" TargetMode="External"/><Relationship Id="rId29" Type="http://schemas.openxmlformats.org/officeDocument/2006/relationships/hyperlink" Target="consultantplus://offline/ref=1FD9DCC10A58A508A781F5CE813D6C6E5D13F44BBF669882045DD3634468037A78A025F22884CC046E51B0FF510CBEBFC7cCq8L" TargetMode="External"/><Relationship Id="rId1" Type="http://schemas.openxmlformats.org/officeDocument/2006/relationships/numbering" Target="numbering.xml"/><Relationship Id="rId6" Type="http://schemas.openxmlformats.org/officeDocument/2006/relationships/hyperlink" Target="consultantplus://offline/ref=1FD9DCC10A58A508A781EBC3975132645F1FA947BE6597D65B0BD5341B38052F38E023A77BC29A023B07EAAA5F13BBA1C5CA8E6221D6c5q8L" TargetMode="External"/><Relationship Id="rId11" Type="http://schemas.openxmlformats.org/officeDocument/2006/relationships/hyperlink" Target="consultantplus://offline/ref=1FD9DCC10A58A508A781EBC3975132645F1BA347B76397D65B0BD5341B38052F2AE07BAB78C787096C48ACFF50c1q3L" TargetMode="External"/><Relationship Id="rId24" Type="http://schemas.openxmlformats.org/officeDocument/2006/relationships/hyperlink" Target="consultantplus://offline/ref=1FD9DCC10A58A508A781F5CE813D6C6E5D13F44BBC699B87015FD3634468037A78A025F23A8494086F57AEF65319E8EE819C9D6126CA593AEBC1005AcAqAL" TargetMode="External"/><Relationship Id="rId32" Type="http://schemas.openxmlformats.org/officeDocument/2006/relationships/hyperlink" Target="consultantplus://offline/ref=1FD9DCC10A58A508A781EBC3975132645F1FA947BE6597D65B0BD5341B38052F38E023A77BC29A023B07EAAA5F13BBA1C5CA8E6221D6c5q8L"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FD9DCC10A58A508A781F5CE813D6C6E5D13F44BBF639E860E5ED3634468037A78A025F22884CC046E51B0FF510CBEBFC7cCq8L" TargetMode="External"/><Relationship Id="rId23" Type="http://schemas.openxmlformats.org/officeDocument/2006/relationships/hyperlink" Target="consultantplus://offline/ref=1FD9DCC10A58A508A781EBC3975132645F1BA347B76397D65B0BD5341B38052F2AE07BAB78C787096C48ACFF50c1q3L" TargetMode="External"/><Relationship Id="rId28" Type="http://schemas.openxmlformats.org/officeDocument/2006/relationships/hyperlink" Target="consultantplus://offline/ref=1FD9DCC10A58A508A781EBC3975132645E18AC45BC6297D65B0BD5341B38052F38E023A77BC9925D3E12FBF25315A2BFC6D7926023cDq5L" TargetMode="External"/><Relationship Id="rId36" Type="http://schemas.openxmlformats.org/officeDocument/2006/relationships/fontTable" Target="fontTable.xml"/><Relationship Id="rId10" Type="http://schemas.openxmlformats.org/officeDocument/2006/relationships/hyperlink" Target="consultantplus://offline/ref=1FD9DCC10A58A508A781EBC3975132645F1AAB42BF6497D65B0BD5341B38052F2AE07BAB78C787096C48ACFF50c1q3L" TargetMode="External"/><Relationship Id="rId19" Type="http://schemas.openxmlformats.org/officeDocument/2006/relationships/hyperlink" Target="consultantplus://offline/ref=1FD9DCC10A58A508A781EBC3975132645F1DA246BB6097D65B0BD5341B38052F38E023A078C6925D3E12FBF25315A2BFC6D7926023cDq5L" TargetMode="External"/><Relationship Id="rId31" Type="http://schemas.openxmlformats.org/officeDocument/2006/relationships/hyperlink" Target="consultantplus://offline/ref=1FD9DCC10A58A508A781EBC3975132645E18AC45BC6297D65B0BD5341B38052F38E023A779C2925D3E12FBF25315A2BFC6D7926023cDq5L" TargetMode="External"/><Relationship Id="rId4" Type="http://schemas.openxmlformats.org/officeDocument/2006/relationships/webSettings" Target="webSettings.xml"/><Relationship Id="rId9" Type="http://schemas.openxmlformats.org/officeDocument/2006/relationships/hyperlink" Target="consultantplus://offline/ref=1FD9DCC10A58A508A781EBC3975132645F1EA945BD6497D65B0BD5341B38052F38E023A47EC0925D3E12FBF25315A2BFC6D7926023cDq5L" TargetMode="External"/><Relationship Id="rId14" Type="http://schemas.openxmlformats.org/officeDocument/2006/relationships/hyperlink" Target="consultantplus://offline/ref=1FD9DCC10A58A508A781F5CE813D6C6E5D13F44BBF639887035CD3634468037A78A025F22884CC046E51B0FF510CBEBFC7cCq8L" TargetMode="External"/><Relationship Id="rId22" Type="http://schemas.openxmlformats.org/officeDocument/2006/relationships/hyperlink" Target="consultantplus://offline/ref=1FD9DCC10A58A508A781EBC3975132645E18AC45BC6297D65B0BD5341B38052F2AE07BAB78C787096C48ACFF50c1q3L" TargetMode="External"/><Relationship Id="rId27" Type="http://schemas.openxmlformats.org/officeDocument/2006/relationships/hyperlink" Target="consultantplus://offline/ref=1FD9DCC10A58A508A781F5CE813D6C6E5D13F44BBF669882045DD3634468037A78A025F22884CC046E51B0FF510CBEBFC7cCq8L" TargetMode="External"/><Relationship Id="rId30" Type="http://schemas.openxmlformats.org/officeDocument/2006/relationships/hyperlink" Target="consultantplus://offline/ref=1FD9DCC10A58A508A781EBC3975132645E18AC45BC6297D65B0BD5341B38052F38E023A779C2925D3E12FBF25315A2BFC6D7926023cDq5L" TargetMode="External"/><Relationship Id="rId35" Type="http://schemas.openxmlformats.org/officeDocument/2006/relationships/hyperlink" Target="consultantplus://offline/ref=1FD9DCC10A58A508A781EBC3975132645F1FAD4EBA6597D65B0BD5341B38052F38E023A37BC69E023B07EAAA5F13BBA1C5CA8E6221D6c5q8L" TargetMode="External"/><Relationship Id="rId8" Type="http://schemas.openxmlformats.org/officeDocument/2006/relationships/hyperlink" Target="consultantplus://offline/ref=1FD9DCC10A58A508A781EBC3975132645F1DA246BB6097D65B0BD5341B38052F38E023A078C6925D3E12FBF25315A2BFC6D7926023cDq5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8313</Words>
  <Characters>47388</Characters>
  <Application>Microsoft Office Word</Application>
  <DocSecurity>0</DocSecurity>
  <Lines>394</Lines>
  <Paragraphs>111</Paragraphs>
  <ScaleCrop>false</ScaleCrop>
  <Company>SPecialiST RePack</Company>
  <LinksUpToDate>false</LinksUpToDate>
  <CharactersWithSpaces>55590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Сергеевна Силютина</dc:creator>
  <cp:keywords/>
  <dc:description/>
  <cp:lastModifiedBy>Валерия Сергеевна Силютина</cp:lastModifiedBy>
  <cp:revision>1</cp:revision>
  <dcterms:created xsi:type="dcterms:W3CDTF">2021-03-17T11:42:00Z</dcterms:created>
  <dcterms:modified xsi:type="dcterms:W3CDTF">2021-03-17T11:42:00Z</dcterms:modified>
</cp:coreProperties>
</file>